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3FEAA">
      <w:pPr>
        <w:pStyle w:val="8"/>
        <w:jc w:val="center"/>
        <w:rPr>
          <w:rFonts w:hint="eastAsia"/>
        </w:rPr>
      </w:pPr>
      <w:bookmarkStart w:id="3" w:name="_GoBack"/>
      <w:bookmarkEnd w:id="3"/>
      <w:bookmarkStart w:id="0" w:name="_Toc34637773"/>
      <w:bookmarkStart w:id="1" w:name="_Toc47896539"/>
      <w:r>
        <w:rPr>
          <w:rFonts w:hint="eastAsia"/>
          <w:lang w:val="en-US" w:eastAsia="zh-CN"/>
        </w:rPr>
        <w:t>邵阳市行政中心中央空调末端维保</w:t>
      </w:r>
      <w:r>
        <w:rPr>
          <w:rFonts w:hint="eastAsia"/>
        </w:rPr>
        <w:t>采购需求</w:t>
      </w:r>
    </w:p>
    <w:p w14:paraId="27762A2D"/>
    <w:p w14:paraId="0DB098B4">
      <w:pPr>
        <w:spacing w:line="360" w:lineRule="auto"/>
        <w:ind w:firstLine="562" w:firstLineChars="200"/>
        <w:rPr>
          <w:rFonts w:ascii="黑体" w:hAnsi="黑体" w:eastAsia="黑体"/>
          <w:b/>
          <w:sz w:val="28"/>
          <w:szCs w:val="28"/>
        </w:rPr>
      </w:pPr>
      <w:r>
        <w:rPr>
          <w:rFonts w:hint="eastAsia" w:ascii="黑体" w:hAnsi="黑体" w:eastAsia="黑体"/>
          <w:b/>
          <w:sz w:val="28"/>
          <w:szCs w:val="28"/>
        </w:rPr>
        <w:t>一、项目基本情况</w:t>
      </w:r>
    </w:p>
    <w:p w14:paraId="4D82C215">
      <w:pPr>
        <w:keepNext w:val="0"/>
        <w:keepLines w:val="0"/>
        <w:widowControl/>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2022年对</w:t>
      </w:r>
      <w:r>
        <w:rPr>
          <w:rFonts w:hint="eastAsia" w:ascii="宋体" w:hAnsi="宋体" w:eastAsia="宋体" w:cs="宋体"/>
          <w:color w:val="000000"/>
          <w:kern w:val="0"/>
          <w:sz w:val="24"/>
          <w:szCs w:val="24"/>
          <w:lang w:val="en-US" w:eastAsia="zh-CN" w:bidi="ar"/>
        </w:rPr>
        <w:t>市行政中心6 栋</w:t>
      </w:r>
      <w:r>
        <w:rPr>
          <w:rFonts w:hint="eastAsia" w:ascii="宋体" w:hAnsi="宋体" w:cs="宋体"/>
          <w:color w:val="000000"/>
          <w:kern w:val="0"/>
          <w:sz w:val="24"/>
          <w:szCs w:val="24"/>
          <w:lang w:val="en-US" w:eastAsia="zh-CN" w:bidi="ar"/>
        </w:rPr>
        <w:t>楼（</w:t>
      </w:r>
      <w:r>
        <w:rPr>
          <w:rFonts w:hint="eastAsia" w:ascii="宋体" w:hAnsi="宋体" w:eastAsia="宋体" w:cs="宋体"/>
          <w:color w:val="000000"/>
          <w:kern w:val="0"/>
          <w:sz w:val="24"/>
          <w:szCs w:val="24"/>
          <w:lang w:val="en-US" w:eastAsia="zh-CN" w:bidi="ar"/>
        </w:rPr>
        <w:t>行政办公</w:t>
      </w:r>
      <w:r>
        <w:rPr>
          <w:rFonts w:hint="eastAsia" w:ascii="宋体" w:hAnsi="宋体" w:cs="宋体"/>
          <w:color w:val="000000"/>
          <w:kern w:val="0"/>
          <w:sz w:val="24"/>
          <w:szCs w:val="24"/>
          <w:lang w:val="en-US" w:eastAsia="zh-CN" w:bidi="ar"/>
        </w:rPr>
        <w:t>主</w:t>
      </w:r>
      <w:r>
        <w:rPr>
          <w:rFonts w:hint="eastAsia" w:ascii="宋体" w:hAnsi="宋体" w:eastAsia="宋体" w:cs="宋体"/>
          <w:color w:val="000000"/>
          <w:kern w:val="0"/>
          <w:sz w:val="24"/>
          <w:szCs w:val="24"/>
          <w:lang w:val="en-US" w:eastAsia="zh-CN" w:bidi="ar"/>
        </w:rPr>
        <w:t>楼、信访楼、政务</w:t>
      </w:r>
      <w:r>
        <w:rPr>
          <w:rFonts w:hint="eastAsia" w:ascii="宋体" w:hAnsi="宋体" w:cs="宋体"/>
          <w:color w:val="000000"/>
          <w:kern w:val="0"/>
          <w:sz w:val="24"/>
          <w:szCs w:val="24"/>
          <w:lang w:val="en-US" w:eastAsia="zh-CN" w:bidi="ar"/>
        </w:rPr>
        <w:t>楼</w:t>
      </w:r>
      <w:r>
        <w:rPr>
          <w:rFonts w:hint="eastAsia" w:ascii="宋体" w:hAnsi="宋体" w:eastAsia="宋体" w:cs="宋体"/>
          <w:color w:val="000000"/>
          <w:kern w:val="0"/>
          <w:sz w:val="24"/>
          <w:szCs w:val="24"/>
          <w:lang w:val="en-US" w:eastAsia="zh-CN" w:bidi="ar"/>
        </w:rPr>
        <w:t>、档案</w:t>
      </w:r>
      <w:r>
        <w:rPr>
          <w:rFonts w:hint="eastAsia" w:ascii="宋体" w:hAnsi="宋体" w:cs="宋体"/>
          <w:color w:val="000000"/>
          <w:kern w:val="0"/>
          <w:sz w:val="24"/>
          <w:szCs w:val="24"/>
          <w:lang w:val="en-US" w:eastAsia="zh-CN" w:bidi="ar"/>
        </w:rPr>
        <w:t>楼</w:t>
      </w:r>
      <w:r>
        <w:rPr>
          <w:rFonts w:hint="eastAsia" w:ascii="宋体" w:hAnsi="宋体" w:eastAsia="宋体" w:cs="宋体"/>
          <w:color w:val="000000"/>
          <w:kern w:val="0"/>
          <w:sz w:val="24"/>
          <w:szCs w:val="24"/>
          <w:lang w:val="en-US" w:eastAsia="zh-CN" w:bidi="ar"/>
        </w:rPr>
        <w:t>、食堂一和食堂二</w:t>
      </w:r>
      <w:r>
        <w:rPr>
          <w:rFonts w:hint="eastAsia" w:ascii="宋体" w:hAnsi="宋体" w:cs="宋体"/>
          <w:color w:val="000000"/>
          <w:kern w:val="0"/>
          <w:sz w:val="24"/>
          <w:szCs w:val="24"/>
          <w:lang w:val="en-US" w:eastAsia="zh-CN" w:bidi="ar"/>
        </w:rPr>
        <w:t>)的</w:t>
      </w:r>
      <w:r>
        <w:rPr>
          <w:rFonts w:hint="eastAsia" w:ascii="宋体" w:hAnsi="宋体" w:eastAsia="宋体" w:cs="宋体"/>
          <w:color w:val="000000"/>
          <w:kern w:val="0"/>
          <w:sz w:val="24"/>
          <w:szCs w:val="24"/>
          <w:lang w:val="en-US" w:eastAsia="zh-CN" w:bidi="ar"/>
        </w:rPr>
        <w:t>空调未端</w:t>
      </w:r>
      <w:r>
        <w:rPr>
          <w:rFonts w:hint="eastAsia" w:ascii="宋体" w:hAnsi="宋体" w:cs="宋体"/>
          <w:color w:val="000000"/>
          <w:kern w:val="0"/>
          <w:sz w:val="24"/>
          <w:szCs w:val="24"/>
          <w:lang w:val="en-US" w:eastAsia="zh-CN" w:bidi="ar"/>
        </w:rPr>
        <w:t>进行了全面的维修、检修和</w:t>
      </w:r>
      <w:r>
        <w:rPr>
          <w:rFonts w:hint="eastAsia" w:ascii="宋体" w:hAnsi="宋体" w:eastAsia="宋体" w:cs="宋体"/>
          <w:color w:val="000000"/>
          <w:kern w:val="0"/>
          <w:sz w:val="24"/>
          <w:szCs w:val="24"/>
          <w:lang w:val="en-US" w:eastAsia="zh-CN" w:bidi="ar"/>
        </w:rPr>
        <w:t>维保服务，</w:t>
      </w:r>
      <w:r>
        <w:rPr>
          <w:rFonts w:hint="eastAsia" w:ascii="宋体" w:hAnsi="宋体" w:cs="宋体"/>
          <w:color w:val="000000"/>
          <w:kern w:val="0"/>
          <w:sz w:val="24"/>
          <w:szCs w:val="24"/>
          <w:lang w:val="en-US" w:eastAsia="zh-CN" w:bidi="ar"/>
        </w:rPr>
        <w:t>今年需对目前入住办公使用的风机盘管379台，空调风柜81台，新风机组35台进行常规维保维修，对未使用的1427台空调末端进行保护性服务。</w:t>
      </w:r>
    </w:p>
    <w:bookmarkEnd w:id="0"/>
    <w:bookmarkEnd w:id="1"/>
    <w:p w14:paraId="20ED4766">
      <w:pPr>
        <w:spacing w:line="360" w:lineRule="auto"/>
        <w:ind w:firstLine="562" w:firstLineChars="200"/>
        <w:rPr>
          <w:rFonts w:ascii="黑体" w:hAnsi="黑体" w:eastAsia="黑体"/>
          <w:b/>
          <w:sz w:val="28"/>
          <w:szCs w:val="28"/>
        </w:rPr>
      </w:pPr>
      <w:bookmarkStart w:id="2" w:name="_Toc47896540"/>
      <w:r>
        <w:rPr>
          <w:rFonts w:hint="eastAsia" w:ascii="黑体" w:hAnsi="黑体" w:eastAsia="黑体"/>
          <w:b/>
          <w:sz w:val="28"/>
          <w:szCs w:val="28"/>
          <w:lang w:val="en-US" w:eastAsia="zh-CN"/>
        </w:rPr>
        <w:t>二</w:t>
      </w:r>
      <w:r>
        <w:rPr>
          <w:rFonts w:hint="eastAsia" w:ascii="黑体" w:hAnsi="黑体" w:eastAsia="黑体"/>
          <w:b/>
          <w:sz w:val="28"/>
          <w:szCs w:val="28"/>
        </w:rPr>
        <w:t>、技术（服务）要求</w:t>
      </w:r>
    </w:p>
    <w:p w14:paraId="1D8EC6AD">
      <w:pPr>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（一）服务范围</w:t>
      </w:r>
    </w:p>
    <w:p w14:paraId="05E3ED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服务</w:t>
      </w:r>
      <w:r>
        <w:rPr>
          <w:rFonts w:hint="eastAsia" w:ascii="宋体" w:hAnsi="宋体" w:eastAsia="宋体" w:cs="Times New Roman"/>
          <w:color w:val="auto"/>
          <w:szCs w:val="21"/>
          <w:lang w:val="en-US" w:eastAsia="zh-CN"/>
        </w:rPr>
        <w:t>范围：根据</w:t>
      </w:r>
      <w:r>
        <w:rPr>
          <w:rFonts w:hint="eastAsia" w:ascii="宋体" w:hAnsi="宋体" w:cs="Times New Roman"/>
          <w:color w:val="auto"/>
          <w:szCs w:val="21"/>
          <w:lang w:val="en-US" w:eastAsia="zh-CN"/>
        </w:rPr>
        <w:t>行政中心专项工程项目</w:t>
      </w:r>
      <w:r>
        <w:rPr>
          <w:rFonts w:hint="eastAsia" w:ascii="宋体" w:hAnsi="宋体" w:eastAsia="宋体" w:cs="Times New Roman"/>
          <w:color w:val="auto"/>
          <w:szCs w:val="21"/>
          <w:lang w:val="en-US" w:eastAsia="zh-CN"/>
        </w:rPr>
        <w:t>《竣工图》文件，</w:t>
      </w:r>
      <w:r>
        <w:rPr>
          <w:rFonts w:hint="eastAsia" w:ascii="宋体" w:hAnsi="宋体" w:cs="Times New Roman"/>
          <w:color w:val="auto"/>
          <w:szCs w:val="21"/>
          <w:lang w:val="en-US" w:eastAsia="zh-CN"/>
        </w:rPr>
        <w:t>对</w:t>
      </w:r>
      <w:r>
        <w:rPr>
          <w:rFonts w:hint="eastAsia" w:ascii="宋体" w:hAnsi="宋体" w:eastAsia="宋体" w:cs="Times New Roman"/>
          <w:color w:val="auto"/>
          <w:szCs w:val="21"/>
          <w:lang w:val="en-US" w:eastAsia="zh-CN"/>
        </w:rPr>
        <w:t>行政办公大楼</w:t>
      </w:r>
      <w:r>
        <w:rPr>
          <w:rFonts w:hint="eastAsia" w:ascii="宋体" w:hAnsi="宋体" w:cs="Times New Roman"/>
          <w:color w:val="auto"/>
          <w:szCs w:val="21"/>
          <w:lang w:val="en-US" w:eastAsia="zh-CN"/>
        </w:rPr>
        <w:t>一楼</w:t>
      </w:r>
      <w:r>
        <w:rPr>
          <w:rFonts w:hint="eastAsia" w:ascii="宋体" w:hAnsi="宋体" w:eastAsia="宋体" w:cs="Times New Roman"/>
          <w:color w:val="auto"/>
          <w:szCs w:val="21"/>
          <w:lang w:val="en-US" w:eastAsia="zh-CN"/>
        </w:rPr>
        <w:t>、</w:t>
      </w:r>
      <w:r>
        <w:rPr>
          <w:rFonts w:hint="eastAsia" w:ascii="宋体" w:hAnsi="宋体" w:cs="Times New Roman"/>
          <w:color w:val="auto"/>
          <w:szCs w:val="21"/>
          <w:lang w:val="en-US" w:eastAsia="zh-CN"/>
        </w:rPr>
        <w:t>二楼东侧、</w:t>
      </w:r>
      <w:r>
        <w:rPr>
          <w:rFonts w:hint="eastAsia" w:ascii="宋体" w:hAnsi="宋体" w:eastAsia="宋体" w:cs="Times New Roman"/>
          <w:color w:val="auto"/>
          <w:szCs w:val="21"/>
          <w:lang w:val="en-US" w:eastAsia="zh-CN"/>
        </w:rPr>
        <w:t>信访大楼</w:t>
      </w:r>
      <w:r>
        <w:rPr>
          <w:rFonts w:hint="eastAsia" w:ascii="宋体" w:hAnsi="宋体" w:cs="Times New Roman"/>
          <w:color w:val="auto"/>
          <w:szCs w:val="21"/>
          <w:lang w:val="en-US" w:eastAsia="zh-CN"/>
        </w:rPr>
        <w:t>三楼，四楼</w:t>
      </w:r>
      <w:r>
        <w:rPr>
          <w:rFonts w:hint="eastAsia" w:ascii="宋体" w:hAnsi="宋体" w:eastAsia="宋体" w:cs="Times New Roman"/>
          <w:color w:val="auto"/>
          <w:szCs w:val="21"/>
          <w:lang w:val="en-US" w:eastAsia="zh-CN"/>
        </w:rPr>
        <w:t>、政务中心、档案馆</w:t>
      </w:r>
      <w:r>
        <w:rPr>
          <w:rFonts w:hint="eastAsia" w:ascii="宋体" w:hAnsi="宋体" w:cs="Times New Roman"/>
          <w:color w:val="auto"/>
          <w:szCs w:val="21"/>
          <w:lang w:val="en-US" w:eastAsia="zh-CN"/>
        </w:rPr>
        <w:t>（一层，二层，六层）</w:t>
      </w:r>
      <w:r>
        <w:rPr>
          <w:rFonts w:hint="eastAsia" w:ascii="宋体" w:hAnsi="宋体" w:eastAsia="宋体" w:cs="Times New Roman"/>
          <w:color w:val="auto"/>
          <w:szCs w:val="21"/>
          <w:lang w:val="en-US" w:eastAsia="zh-CN"/>
        </w:rPr>
        <w:t>、食堂二</w:t>
      </w:r>
      <w:r>
        <w:rPr>
          <w:rFonts w:hint="eastAsia" w:ascii="宋体" w:hAnsi="宋体" w:cs="Times New Roman"/>
          <w:color w:val="auto"/>
          <w:szCs w:val="21"/>
          <w:lang w:val="en-US" w:eastAsia="zh-CN"/>
        </w:rPr>
        <w:t>一层共495台</w:t>
      </w:r>
      <w:r>
        <w:rPr>
          <w:rFonts w:hint="eastAsia" w:ascii="宋体" w:hAnsi="宋体" w:eastAsia="宋体" w:cs="Times New Roman"/>
          <w:color w:val="auto"/>
          <w:szCs w:val="21"/>
          <w:lang w:val="en-US" w:eastAsia="zh-CN"/>
        </w:rPr>
        <w:t>空调末端维保</w:t>
      </w:r>
      <w:r>
        <w:rPr>
          <w:rFonts w:hint="eastAsia" w:ascii="宋体" w:hAnsi="宋体" w:cs="Times New Roman"/>
          <w:color w:val="auto"/>
          <w:szCs w:val="21"/>
          <w:lang w:val="en-US" w:eastAsia="zh-CN"/>
        </w:rPr>
        <w:t>，同时对行政中心区域未纳入维保的末端进行巡查，发现问题进行并及时处理。</w:t>
      </w:r>
    </w:p>
    <w:p w14:paraId="3378CF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①空调管道部分：空调管道间内分水器闸阀以后的空调出水管道、室内回水管道、冷凝水管道以及安装在管道上的管道附件。</w:t>
      </w:r>
    </w:p>
    <w:p w14:paraId="0D2517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宋体"/>
          <w:color w:val="auto"/>
          <w:szCs w:val="21"/>
          <w:lang w:val="en-US" w:eastAsia="zh-CN"/>
        </w:rPr>
        <w:t>②</w:t>
      </w:r>
      <w:r>
        <w:rPr>
          <w:rFonts w:hint="eastAsia" w:ascii="宋体" w:hAnsi="宋体" w:eastAsia="宋体" w:cs="Times New Roman"/>
          <w:color w:val="auto"/>
          <w:szCs w:val="21"/>
          <w:lang w:val="en-US" w:eastAsia="zh-CN"/>
        </w:rPr>
        <w:t>空调风机部分：不属于防排烟用途的通风风机、组合式风柜、风机盘管等成套设备。</w:t>
      </w:r>
    </w:p>
    <w:p w14:paraId="32FED4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③空调风管：空调风管以及安装在风管上的风口、风阀等附属设备。</w:t>
      </w:r>
    </w:p>
    <w:p w14:paraId="6AB6F3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④空调电气：空调风机、组合式风柜、风机盘管的控制面板等</w:t>
      </w:r>
      <w:r>
        <w:rPr>
          <w:rFonts w:hint="eastAsia" w:ascii="宋体" w:hAnsi="宋体" w:cs="Times New Roman"/>
          <w:color w:val="auto"/>
          <w:szCs w:val="21"/>
          <w:lang w:val="en-US" w:eastAsia="zh-CN"/>
        </w:rPr>
        <w:t>。</w:t>
      </w:r>
    </w:p>
    <w:p w14:paraId="07463CCF">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⑤远大空调主机及冷却塔和室外空调供水、回水管道、空调水质管理不在本维保合同范围之内，但乙方有巡查责任。</w:t>
      </w:r>
    </w:p>
    <w:p w14:paraId="60F4DD80">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冷冻水全年水质管理</w:t>
      </w:r>
    </w:p>
    <w:p w14:paraId="51382B95">
      <w:pPr>
        <w:pStyle w:val="4"/>
        <w:numPr>
          <w:ilvl w:val="0"/>
          <w:numId w:val="0"/>
        </w:numPr>
        <w:rPr>
          <w:rFonts w:hint="default" w:ascii="宋体" w:hAnsi="宋体" w:eastAsia="宋体" w:cs="Times New Roman"/>
          <w:b w:val="0"/>
          <w:bCs w:val="0"/>
          <w:color w:val="auto"/>
          <w:kern w:val="2"/>
          <w:sz w:val="21"/>
          <w:szCs w:val="21"/>
          <w:lang w:val="en-US" w:eastAsia="zh-CN" w:bidi="ar-SA"/>
        </w:rPr>
      </w:pPr>
      <w:r>
        <w:rPr>
          <w:rFonts w:hint="eastAsia"/>
          <w:lang w:val="en-US" w:eastAsia="zh-CN"/>
        </w:rPr>
        <w:t xml:space="preserve"> </w:t>
      </w:r>
      <w:r>
        <w:rPr>
          <w:rFonts w:hint="eastAsia" w:ascii="宋体" w:hAnsi="宋体" w:cs="Times New Roman"/>
          <w:b w:val="0"/>
          <w:bCs w:val="0"/>
          <w:color w:val="auto"/>
          <w:kern w:val="2"/>
          <w:sz w:val="21"/>
          <w:szCs w:val="21"/>
          <w:lang w:val="en-US" w:eastAsia="zh-CN" w:bidi="ar-SA"/>
        </w:rPr>
        <w:t xml:space="preserve">     </w:t>
      </w:r>
      <w:r>
        <w:rPr>
          <w:rFonts w:hint="eastAsia" w:ascii="宋体" w:hAnsi="宋体" w:eastAsia="宋体" w:cs="Times New Roman"/>
          <w:b w:val="0"/>
          <w:bCs w:val="0"/>
          <w:color w:val="auto"/>
          <w:kern w:val="2"/>
          <w:sz w:val="21"/>
          <w:szCs w:val="21"/>
          <w:lang w:val="en-US" w:eastAsia="zh-CN" w:bidi="ar-SA"/>
        </w:rPr>
        <w:t>①冷冻循环水系统清洗</w:t>
      </w:r>
      <w:r>
        <w:rPr>
          <w:rFonts w:hint="eastAsia" w:ascii="宋体" w:hAnsi="宋体" w:cs="Times New Roman"/>
          <w:b w:val="0"/>
          <w:bCs w:val="0"/>
          <w:color w:val="auto"/>
          <w:kern w:val="2"/>
          <w:sz w:val="21"/>
          <w:szCs w:val="21"/>
          <w:lang w:val="en-US" w:eastAsia="zh-CN" w:bidi="ar-SA"/>
        </w:rPr>
        <w:t>，一年不少于2次；</w:t>
      </w:r>
    </w:p>
    <w:p w14:paraId="016D29E5">
      <w:pPr>
        <w:spacing w:line="360" w:lineRule="auto"/>
        <w:ind w:firstLine="630" w:firstLineChars="300"/>
        <w:rPr>
          <w:rFonts w:hint="default"/>
          <w:lang w:val="en-US" w:eastAsia="zh-CN"/>
        </w:rPr>
      </w:pPr>
      <w:r>
        <w:rPr>
          <w:rFonts w:hint="eastAsia" w:ascii="宋体" w:hAnsi="宋体" w:eastAsia="宋体" w:cs="Times New Roman"/>
          <w:b w:val="0"/>
          <w:bCs w:val="0"/>
          <w:color w:val="auto"/>
          <w:kern w:val="2"/>
          <w:sz w:val="21"/>
          <w:szCs w:val="21"/>
          <w:lang w:val="en-US" w:eastAsia="zh-CN" w:bidi="ar-SA"/>
        </w:rPr>
        <w:t>②冷冻循环水系统日常水质管理</w:t>
      </w:r>
      <w:r>
        <w:rPr>
          <w:rFonts w:hint="eastAsia" w:ascii="宋体" w:hAnsi="宋体" w:cs="Times New Roman"/>
          <w:b w:val="0"/>
          <w:bCs w:val="0"/>
          <w:color w:val="auto"/>
          <w:kern w:val="2"/>
          <w:sz w:val="21"/>
          <w:szCs w:val="21"/>
          <w:lang w:val="en-US" w:eastAsia="zh-CN" w:bidi="ar-SA"/>
        </w:rPr>
        <w:t>；</w:t>
      </w:r>
    </w:p>
    <w:p w14:paraId="5EAEC5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b/>
          <w:sz w:val="24"/>
          <w:szCs w:val="24"/>
        </w:rPr>
      </w:pPr>
      <w:r>
        <w:rPr>
          <w:rFonts w:hint="eastAsia" w:ascii="宋体" w:hAnsi="宋体" w:cs="Times New Roman"/>
          <w:color w:val="auto"/>
          <w:szCs w:val="21"/>
          <w:lang w:val="en-US" w:eastAsia="zh-CN"/>
        </w:rPr>
        <w:t>3、</w:t>
      </w:r>
      <w:r>
        <w:rPr>
          <w:rFonts w:hint="eastAsia" w:ascii="宋体" w:hAnsi="宋体" w:eastAsia="宋体" w:cs="Times New Roman"/>
          <w:color w:val="auto"/>
          <w:szCs w:val="21"/>
          <w:lang w:val="en-US" w:eastAsia="zh-CN"/>
        </w:rPr>
        <w:t>服务时间：</w:t>
      </w:r>
      <w:r>
        <w:rPr>
          <w:rFonts w:hint="eastAsia" w:ascii="宋体" w:hAnsi="宋体" w:cs="Times New Roman"/>
          <w:color w:val="000000" w:themeColor="text1"/>
          <w:szCs w:val="21"/>
          <w:lang w:val="en-US" w:eastAsia="zh-CN"/>
          <w14:textFill>
            <w14:solidFill>
              <w14:schemeClr w14:val="tx1"/>
            </w14:solidFill>
          </w14:textFill>
        </w:rPr>
        <w:t>一</w:t>
      </w:r>
      <w:r>
        <w:rPr>
          <w:rFonts w:hint="eastAsia" w:ascii="宋体" w:hAnsi="宋体" w:eastAsia="宋体" w:cs="Times New Roman"/>
          <w:color w:val="000000" w:themeColor="text1"/>
          <w:szCs w:val="21"/>
          <w:lang w:val="en-US" w:eastAsia="zh-CN"/>
          <w14:textFill>
            <w14:solidFill>
              <w14:schemeClr w14:val="tx1"/>
            </w14:solidFill>
          </w14:textFill>
        </w:rPr>
        <w:t>年。</w:t>
      </w:r>
    </w:p>
    <w:p w14:paraId="6D9FD82C">
      <w:pPr>
        <w:pStyle w:val="13"/>
        <w:ind w:firstLine="241" w:firstLineChars="100"/>
        <w:rPr>
          <w:rFonts w:hint="eastAsia" w:ascii="Arial" w:hAnsi="Arial" w:eastAsia="宋体" w:cs="Times New Roman"/>
          <w:b/>
          <w:bCs/>
          <w:kern w:val="0"/>
          <w:sz w:val="24"/>
          <w:szCs w:val="32"/>
          <w:lang w:val="en-US" w:eastAsia="zh-CN" w:bidi="ar-SA"/>
        </w:rPr>
      </w:pPr>
      <w:r>
        <w:rPr>
          <w:rFonts w:hint="eastAsia" w:ascii="宋体" w:hAnsi="宋体" w:eastAsia="宋体"/>
          <w:b/>
          <w:sz w:val="24"/>
          <w:szCs w:val="24"/>
        </w:rPr>
        <w:t>（二）</w:t>
      </w:r>
      <w:r>
        <w:rPr>
          <w:rFonts w:hint="eastAsia" w:ascii="Arial" w:hAnsi="Arial" w:eastAsia="宋体" w:cs="Times New Roman"/>
          <w:b/>
          <w:bCs/>
          <w:kern w:val="0"/>
          <w:sz w:val="24"/>
          <w:szCs w:val="32"/>
          <w:lang w:val="en-US" w:eastAsia="zh-CN" w:bidi="ar-SA"/>
        </w:rPr>
        <w:t>服务项目内容</w:t>
      </w:r>
    </w:p>
    <w:p w14:paraId="2C6F7A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机房水管系统</w:t>
      </w:r>
    </w:p>
    <w:tbl>
      <w:tblPr>
        <w:tblStyle w:val="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749"/>
        <w:gridCol w:w="5873"/>
      </w:tblGrid>
      <w:tr w14:paraId="4AAE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14:paraId="54ED3EE5">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NO.</w:t>
            </w:r>
          </w:p>
        </w:tc>
        <w:tc>
          <w:tcPr>
            <w:tcW w:w="2784" w:type="dxa"/>
            <w:noWrap w:val="0"/>
            <w:vAlign w:val="top"/>
          </w:tcPr>
          <w:p w14:paraId="26557547">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服务项目</w:t>
            </w:r>
          </w:p>
        </w:tc>
        <w:tc>
          <w:tcPr>
            <w:tcW w:w="5959" w:type="dxa"/>
            <w:noWrap w:val="0"/>
            <w:vAlign w:val="top"/>
          </w:tcPr>
          <w:p w14:paraId="0EC8350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具体内容</w:t>
            </w:r>
          </w:p>
        </w:tc>
      </w:tr>
      <w:tr w14:paraId="04F4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44636E1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w:t>
            </w:r>
          </w:p>
        </w:tc>
        <w:tc>
          <w:tcPr>
            <w:tcW w:w="2784" w:type="dxa"/>
            <w:noWrap w:val="0"/>
            <w:vAlign w:val="center"/>
          </w:tcPr>
          <w:p w14:paraId="2160412C">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管道保温</w:t>
            </w:r>
          </w:p>
        </w:tc>
        <w:tc>
          <w:tcPr>
            <w:tcW w:w="5959" w:type="dxa"/>
            <w:noWrap w:val="0"/>
            <w:vAlign w:val="top"/>
          </w:tcPr>
          <w:p w14:paraId="4C4BF24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1.检查保温层脱落、破损、翻翘情况。2.保温层连接处泄漏情况。3.保温层的衰老、变质情况的检查。4.维修后复原。</w:t>
            </w:r>
          </w:p>
        </w:tc>
      </w:tr>
      <w:tr w14:paraId="02D4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7478238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2</w:t>
            </w:r>
          </w:p>
        </w:tc>
        <w:tc>
          <w:tcPr>
            <w:tcW w:w="2784" w:type="dxa"/>
            <w:noWrap w:val="0"/>
            <w:vAlign w:val="center"/>
          </w:tcPr>
          <w:p w14:paraId="511A142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自动排气阀</w:t>
            </w:r>
          </w:p>
        </w:tc>
        <w:tc>
          <w:tcPr>
            <w:tcW w:w="5959" w:type="dxa"/>
            <w:noWrap w:val="0"/>
            <w:vAlign w:val="top"/>
          </w:tcPr>
          <w:p w14:paraId="10B3518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1.检查工作情况。2.排气阀的清洗及除垢。</w:t>
            </w:r>
          </w:p>
        </w:tc>
      </w:tr>
      <w:tr w14:paraId="71E7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401C5D9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3</w:t>
            </w:r>
          </w:p>
        </w:tc>
        <w:tc>
          <w:tcPr>
            <w:tcW w:w="2784" w:type="dxa"/>
            <w:noWrap w:val="0"/>
            <w:vAlign w:val="center"/>
          </w:tcPr>
          <w:p w14:paraId="74AB68A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管道除锈刷漆</w:t>
            </w:r>
          </w:p>
        </w:tc>
        <w:tc>
          <w:tcPr>
            <w:tcW w:w="5959" w:type="dxa"/>
            <w:noWrap w:val="0"/>
            <w:vAlign w:val="top"/>
          </w:tcPr>
          <w:p w14:paraId="0CEAFAEC">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按规定要求除锈刷漆。</w:t>
            </w:r>
          </w:p>
        </w:tc>
      </w:tr>
      <w:tr w14:paraId="3F6B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7F896C3C">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4</w:t>
            </w:r>
          </w:p>
        </w:tc>
        <w:tc>
          <w:tcPr>
            <w:tcW w:w="2784" w:type="dxa"/>
            <w:noWrap w:val="0"/>
            <w:vAlign w:val="center"/>
          </w:tcPr>
          <w:p w14:paraId="0D4F1521">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凝水检查</w:t>
            </w:r>
          </w:p>
        </w:tc>
        <w:tc>
          <w:tcPr>
            <w:tcW w:w="5959" w:type="dxa"/>
            <w:noWrap w:val="0"/>
            <w:vAlign w:val="top"/>
          </w:tcPr>
          <w:p w14:paraId="64A1D59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1．检查凝水管及支管安装质量及排水通畅。2.凝水管微生物及结构检查。3.卫生情况检查。</w:t>
            </w:r>
          </w:p>
        </w:tc>
      </w:tr>
      <w:tr w14:paraId="7958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2303744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5</w:t>
            </w:r>
          </w:p>
        </w:tc>
        <w:tc>
          <w:tcPr>
            <w:tcW w:w="2784" w:type="dxa"/>
            <w:noWrap w:val="0"/>
            <w:vAlign w:val="center"/>
          </w:tcPr>
          <w:p w14:paraId="0B830207">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阀门除锈刷漆</w:t>
            </w:r>
          </w:p>
        </w:tc>
        <w:tc>
          <w:tcPr>
            <w:tcW w:w="5959" w:type="dxa"/>
            <w:noWrap w:val="0"/>
            <w:vAlign w:val="top"/>
          </w:tcPr>
          <w:p w14:paraId="7955A32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1．按规定要求除锈刷漆。2.检查开启度。3.检查完好情况。</w:t>
            </w:r>
          </w:p>
        </w:tc>
      </w:tr>
      <w:tr w14:paraId="0400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10474E3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6</w:t>
            </w:r>
          </w:p>
        </w:tc>
        <w:tc>
          <w:tcPr>
            <w:tcW w:w="2784" w:type="dxa"/>
            <w:noWrap w:val="0"/>
            <w:vAlign w:val="center"/>
          </w:tcPr>
          <w:p w14:paraId="36B3BE6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阀杆涂油（室内）</w:t>
            </w:r>
          </w:p>
        </w:tc>
        <w:tc>
          <w:tcPr>
            <w:tcW w:w="5959" w:type="dxa"/>
            <w:noWrap w:val="0"/>
            <w:vAlign w:val="top"/>
          </w:tcPr>
          <w:p w14:paraId="4DCFA5D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按规定要求涂油，并检测启闭灵活性。</w:t>
            </w:r>
          </w:p>
        </w:tc>
      </w:tr>
      <w:tr w14:paraId="0998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74FFD065">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7</w:t>
            </w:r>
          </w:p>
        </w:tc>
        <w:tc>
          <w:tcPr>
            <w:tcW w:w="2784" w:type="dxa"/>
            <w:noWrap w:val="0"/>
            <w:vAlign w:val="center"/>
          </w:tcPr>
          <w:p w14:paraId="0B894D5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阀杆涂油（室外）</w:t>
            </w:r>
          </w:p>
        </w:tc>
        <w:tc>
          <w:tcPr>
            <w:tcW w:w="5959" w:type="dxa"/>
            <w:noWrap w:val="0"/>
            <w:vAlign w:val="top"/>
          </w:tcPr>
          <w:p w14:paraId="0328CAC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按规定要求涂油，并检测启闭灵活性。</w:t>
            </w:r>
          </w:p>
        </w:tc>
      </w:tr>
      <w:tr w14:paraId="3B65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6F676AD7">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8</w:t>
            </w:r>
          </w:p>
        </w:tc>
        <w:tc>
          <w:tcPr>
            <w:tcW w:w="2784" w:type="dxa"/>
            <w:noWrap w:val="0"/>
            <w:vAlign w:val="center"/>
          </w:tcPr>
          <w:p w14:paraId="34E6DC2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变速箱换油</w:t>
            </w:r>
          </w:p>
        </w:tc>
        <w:tc>
          <w:tcPr>
            <w:tcW w:w="5959" w:type="dxa"/>
            <w:noWrap w:val="0"/>
            <w:vAlign w:val="top"/>
          </w:tcPr>
          <w:p w14:paraId="27446CF1">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按规定要求更换润滑油并注意油质及油面高度。</w:t>
            </w:r>
          </w:p>
        </w:tc>
      </w:tr>
      <w:tr w14:paraId="08C4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5B61FA8C">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9</w:t>
            </w:r>
          </w:p>
        </w:tc>
        <w:tc>
          <w:tcPr>
            <w:tcW w:w="2784" w:type="dxa"/>
            <w:noWrap w:val="0"/>
            <w:vAlign w:val="center"/>
          </w:tcPr>
          <w:p w14:paraId="73CBDE2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电动阀门保养</w:t>
            </w:r>
          </w:p>
        </w:tc>
        <w:tc>
          <w:tcPr>
            <w:tcW w:w="5959" w:type="dxa"/>
            <w:noWrap w:val="0"/>
            <w:vAlign w:val="top"/>
          </w:tcPr>
          <w:p w14:paraId="2E46CA5C">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1．电机电器及控制系统的保养。2.阀门的机械常规保养。</w:t>
            </w:r>
          </w:p>
        </w:tc>
      </w:tr>
      <w:tr w14:paraId="6BEF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7AD2022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10</w:t>
            </w:r>
          </w:p>
        </w:tc>
        <w:tc>
          <w:tcPr>
            <w:tcW w:w="2784" w:type="dxa"/>
            <w:noWrap w:val="0"/>
            <w:vAlign w:val="center"/>
          </w:tcPr>
          <w:p w14:paraId="7D52BC5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自动阀门检查</w:t>
            </w:r>
          </w:p>
        </w:tc>
        <w:tc>
          <w:tcPr>
            <w:tcW w:w="5959" w:type="dxa"/>
            <w:noWrap w:val="0"/>
            <w:vAlign w:val="top"/>
          </w:tcPr>
          <w:p w14:paraId="183D99A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检查阀门的灵活性和可靠性。</w:t>
            </w:r>
          </w:p>
        </w:tc>
      </w:tr>
      <w:tr w14:paraId="0144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466B2CB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11</w:t>
            </w:r>
          </w:p>
        </w:tc>
        <w:tc>
          <w:tcPr>
            <w:tcW w:w="2784" w:type="dxa"/>
            <w:noWrap w:val="0"/>
            <w:vAlign w:val="center"/>
          </w:tcPr>
          <w:p w14:paraId="0E4BA17C">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冷冻水过滤器清洗</w:t>
            </w:r>
          </w:p>
        </w:tc>
        <w:tc>
          <w:tcPr>
            <w:tcW w:w="5959" w:type="dxa"/>
            <w:noWrap w:val="0"/>
            <w:vAlign w:val="top"/>
          </w:tcPr>
          <w:p w14:paraId="231BF46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按照运行周期和要求拆卸清洗。</w:t>
            </w:r>
          </w:p>
        </w:tc>
      </w:tr>
      <w:tr w14:paraId="2D6D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4ACA96F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12</w:t>
            </w:r>
          </w:p>
        </w:tc>
        <w:tc>
          <w:tcPr>
            <w:tcW w:w="2784" w:type="dxa"/>
            <w:noWrap w:val="0"/>
            <w:vAlign w:val="center"/>
          </w:tcPr>
          <w:p w14:paraId="0EC8948C">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冷却水过滤器清洗</w:t>
            </w:r>
          </w:p>
        </w:tc>
        <w:tc>
          <w:tcPr>
            <w:tcW w:w="5959" w:type="dxa"/>
            <w:noWrap w:val="0"/>
            <w:vAlign w:val="top"/>
          </w:tcPr>
          <w:p w14:paraId="030EF59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按照运行周期和要求拆卸清洗</w:t>
            </w:r>
          </w:p>
        </w:tc>
      </w:tr>
      <w:tr w14:paraId="19C8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7FBC5C1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13</w:t>
            </w:r>
          </w:p>
        </w:tc>
        <w:tc>
          <w:tcPr>
            <w:tcW w:w="2784" w:type="dxa"/>
            <w:noWrap w:val="0"/>
            <w:vAlign w:val="center"/>
          </w:tcPr>
          <w:p w14:paraId="60B3760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膨胀水箱维护</w:t>
            </w:r>
          </w:p>
        </w:tc>
        <w:tc>
          <w:tcPr>
            <w:tcW w:w="5959" w:type="dxa"/>
            <w:noWrap w:val="0"/>
            <w:vAlign w:val="top"/>
          </w:tcPr>
          <w:p w14:paraId="6BFF0A91">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1．进水浮球阀维护。2.溢水口和溢水管的检查。3.排污阀的检查。4.膨胀管的检查。5.信号管的检查。6.保温层的检查。</w:t>
            </w:r>
          </w:p>
        </w:tc>
      </w:tr>
      <w:tr w14:paraId="35ED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30499DC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14</w:t>
            </w:r>
          </w:p>
        </w:tc>
        <w:tc>
          <w:tcPr>
            <w:tcW w:w="2784" w:type="dxa"/>
            <w:noWrap w:val="0"/>
            <w:vAlign w:val="center"/>
          </w:tcPr>
          <w:p w14:paraId="541F80B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膨胀水箱刷漆</w:t>
            </w:r>
          </w:p>
        </w:tc>
        <w:tc>
          <w:tcPr>
            <w:tcW w:w="5959" w:type="dxa"/>
            <w:noWrap w:val="0"/>
            <w:vAlign w:val="top"/>
          </w:tcPr>
          <w:p w14:paraId="778AAE61">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按规定要求膨胀水箱内外壁的除锈刷漆。</w:t>
            </w:r>
          </w:p>
        </w:tc>
      </w:tr>
      <w:tr w14:paraId="2425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328FCB3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15</w:t>
            </w:r>
          </w:p>
        </w:tc>
        <w:tc>
          <w:tcPr>
            <w:tcW w:w="2784" w:type="dxa"/>
            <w:noWrap w:val="0"/>
            <w:vAlign w:val="center"/>
          </w:tcPr>
          <w:p w14:paraId="00F4753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支承件除锈刷漆</w:t>
            </w:r>
          </w:p>
        </w:tc>
        <w:tc>
          <w:tcPr>
            <w:tcW w:w="5959" w:type="dxa"/>
            <w:noWrap w:val="0"/>
            <w:vAlign w:val="top"/>
          </w:tcPr>
          <w:p w14:paraId="69E8635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按规定要求对支承件除锈刷漆。</w:t>
            </w:r>
          </w:p>
        </w:tc>
      </w:tr>
      <w:tr w14:paraId="2D45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14:paraId="3B2EE3C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16</w:t>
            </w:r>
          </w:p>
        </w:tc>
        <w:tc>
          <w:tcPr>
            <w:tcW w:w="2784" w:type="dxa"/>
            <w:noWrap w:val="0"/>
            <w:vAlign w:val="center"/>
          </w:tcPr>
          <w:p w14:paraId="304A1F0C">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防冻液检查添加</w:t>
            </w:r>
          </w:p>
        </w:tc>
        <w:tc>
          <w:tcPr>
            <w:tcW w:w="5959" w:type="dxa"/>
            <w:noWrap w:val="0"/>
            <w:vAlign w:val="top"/>
          </w:tcPr>
          <w:p w14:paraId="2F129A1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按规定要求采暖前检查添加。</w:t>
            </w:r>
          </w:p>
        </w:tc>
      </w:tr>
    </w:tbl>
    <w:p w14:paraId="69048823">
      <w:pPr>
        <w:pStyle w:val="4"/>
        <w:rPr>
          <w:rFonts w:hint="eastAsia"/>
        </w:rPr>
      </w:pPr>
    </w:p>
    <w:p w14:paraId="17BDD7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p>
    <w:p w14:paraId="32FE4E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水质管理</w:t>
      </w:r>
    </w:p>
    <w:tbl>
      <w:tblPr>
        <w:tblStyle w:val="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689"/>
        <w:gridCol w:w="5981"/>
      </w:tblGrid>
      <w:tr w14:paraId="16AF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top"/>
          </w:tcPr>
          <w:p w14:paraId="1F010F6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NO.</w:t>
            </w:r>
          </w:p>
        </w:tc>
        <w:tc>
          <w:tcPr>
            <w:tcW w:w="2719" w:type="dxa"/>
            <w:noWrap w:val="0"/>
            <w:vAlign w:val="top"/>
          </w:tcPr>
          <w:p w14:paraId="25474A8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服务项目</w:t>
            </w:r>
          </w:p>
        </w:tc>
        <w:tc>
          <w:tcPr>
            <w:tcW w:w="6060" w:type="dxa"/>
            <w:noWrap w:val="0"/>
            <w:vAlign w:val="top"/>
          </w:tcPr>
          <w:p w14:paraId="37723B5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具体内容</w:t>
            </w:r>
          </w:p>
        </w:tc>
      </w:tr>
      <w:tr w14:paraId="046D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6D317255">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w:t>
            </w:r>
          </w:p>
        </w:tc>
        <w:tc>
          <w:tcPr>
            <w:tcW w:w="2719" w:type="dxa"/>
            <w:noWrap w:val="0"/>
            <w:vAlign w:val="center"/>
          </w:tcPr>
          <w:p w14:paraId="6B1A51A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冷却水水质检查</w:t>
            </w:r>
          </w:p>
        </w:tc>
        <w:tc>
          <w:tcPr>
            <w:tcW w:w="6060" w:type="dxa"/>
            <w:noWrap w:val="0"/>
            <w:vAlign w:val="top"/>
          </w:tcPr>
          <w:p w14:paraId="50B3FCE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掌握水质的状况，对PH值、电导率、浊度、硬度进行检验。</w:t>
            </w:r>
          </w:p>
        </w:tc>
      </w:tr>
      <w:tr w14:paraId="65D2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40486EE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2</w:t>
            </w:r>
          </w:p>
        </w:tc>
        <w:tc>
          <w:tcPr>
            <w:tcW w:w="2719" w:type="dxa"/>
            <w:noWrap w:val="0"/>
            <w:vAlign w:val="center"/>
          </w:tcPr>
          <w:p w14:paraId="7249DC54">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冷却水杀菌</w:t>
            </w:r>
          </w:p>
        </w:tc>
        <w:tc>
          <w:tcPr>
            <w:tcW w:w="6060" w:type="dxa"/>
            <w:noWrap w:val="0"/>
            <w:vAlign w:val="top"/>
          </w:tcPr>
          <w:p w14:paraId="3B20E9A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采用化学药剂定期投放，去除菌藻繁殖。</w:t>
            </w:r>
          </w:p>
        </w:tc>
      </w:tr>
      <w:tr w14:paraId="36F3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4108FBD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3</w:t>
            </w:r>
          </w:p>
        </w:tc>
        <w:tc>
          <w:tcPr>
            <w:tcW w:w="2719" w:type="dxa"/>
            <w:noWrap w:val="0"/>
            <w:vAlign w:val="center"/>
          </w:tcPr>
          <w:p w14:paraId="7EA6D47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冷却水防垢除垢</w:t>
            </w:r>
          </w:p>
        </w:tc>
        <w:tc>
          <w:tcPr>
            <w:tcW w:w="6060" w:type="dxa"/>
            <w:noWrap w:val="0"/>
            <w:vAlign w:val="top"/>
          </w:tcPr>
          <w:p w14:paraId="71C964F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采用人工清洗、化学处理等手段防垢、除垢。</w:t>
            </w:r>
          </w:p>
        </w:tc>
      </w:tr>
      <w:tr w14:paraId="6A6E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662EAD9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4</w:t>
            </w:r>
          </w:p>
        </w:tc>
        <w:tc>
          <w:tcPr>
            <w:tcW w:w="2719" w:type="dxa"/>
            <w:noWrap w:val="0"/>
            <w:vAlign w:val="center"/>
          </w:tcPr>
          <w:p w14:paraId="5D0A8A1C">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空调水水质检查</w:t>
            </w:r>
          </w:p>
        </w:tc>
        <w:tc>
          <w:tcPr>
            <w:tcW w:w="6060" w:type="dxa"/>
            <w:noWrap w:val="0"/>
            <w:vAlign w:val="top"/>
          </w:tcPr>
          <w:p w14:paraId="3C5440A7">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对空调水的PH值、电导率、浊度、硬度进行检验</w:t>
            </w:r>
          </w:p>
        </w:tc>
      </w:tr>
      <w:tr w14:paraId="4636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59AB8ED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5</w:t>
            </w:r>
          </w:p>
        </w:tc>
        <w:tc>
          <w:tcPr>
            <w:tcW w:w="2719" w:type="dxa"/>
            <w:noWrap w:val="0"/>
            <w:vAlign w:val="center"/>
          </w:tcPr>
          <w:p w14:paraId="054EF77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空调水防垢除垢</w:t>
            </w:r>
          </w:p>
        </w:tc>
        <w:tc>
          <w:tcPr>
            <w:tcW w:w="6060" w:type="dxa"/>
            <w:noWrap w:val="0"/>
            <w:vAlign w:val="top"/>
          </w:tcPr>
          <w:p w14:paraId="7C3552B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采用人工清洗、化学处理等手段防垢、除垢。</w:t>
            </w:r>
          </w:p>
        </w:tc>
      </w:tr>
      <w:tr w14:paraId="48C0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2836D115">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6</w:t>
            </w:r>
          </w:p>
        </w:tc>
        <w:tc>
          <w:tcPr>
            <w:tcW w:w="2719" w:type="dxa"/>
            <w:noWrap w:val="0"/>
            <w:vAlign w:val="center"/>
          </w:tcPr>
          <w:p w14:paraId="6946644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新系统的排污、循环试运行</w:t>
            </w:r>
          </w:p>
        </w:tc>
        <w:tc>
          <w:tcPr>
            <w:tcW w:w="6060" w:type="dxa"/>
            <w:noWrap w:val="0"/>
            <w:vAlign w:val="top"/>
          </w:tcPr>
          <w:p w14:paraId="40C5F45C">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1．排污前水压试验。2. 循环试验。</w:t>
            </w:r>
          </w:p>
        </w:tc>
      </w:tr>
    </w:tbl>
    <w:p w14:paraId="30938165">
      <w:pPr>
        <w:pStyle w:val="2"/>
        <w:rPr>
          <w:rFonts w:hint="eastAsia"/>
        </w:rPr>
      </w:pPr>
    </w:p>
    <w:p w14:paraId="5594ACCC">
      <w:pPr>
        <w:adjustRightInd w:val="0"/>
        <w:snapToGrid w:val="0"/>
        <w:spacing w:before="156" w:beforeLines="50" w:after="62" w:afterLines="20" w:line="440" w:lineRule="atLeast"/>
        <w:rPr>
          <w:rFonts w:hint="eastAsia" w:ascii="方正中等线简体" w:hAnsi="宋体" w:eastAsia="方正中等线简体"/>
          <w:sz w:val="24"/>
          <w:szCs w:val="24"/>
        </w:rPr>
      </w:pPr>
      <w:r>
        <w:rPr>
          <w:rFonts w:hint="eastAsia" w:ascii="方正中等线简体" w:hAnsi="宋体" w:eastAsia="方正中等线简体"/>
          <w:sz w:val="24"/>
          <w:szCs w:val="24"/>
          <w:lang w:val="en-US" w:eastAsia="zh-CN"/>
        </w:rPr>
        <w:t>风柜/</w:t>
      </w:r>
      <w:r>
        <w:rPr>
          <w:rFonts w:hint="eastAsia" w:ascii="方正中等线简体" w:hAnsi="宋体" w:eastAsia="方正中等线简体"/>
          <w:sz w:val="24"/>
          <w:szCs w:val="24"/>
        </w:rPr>
        <w:t>风机盘管</w:t>
      </w:r>
    </w:p>
    <w:tbl>
      <w:tblPr>
        <w:tblStyle w:val="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331"/>
        <w:gridCol w:w="6"/>
        <w:gridCol w:w="6434"/>
      </w:tblGrid>
      <w:tr w14:paraId="70E3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top"/>
          </w:tcPr>
          <w:p w14:paraId="47D5F71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NO.</w:t>
            </w:r>
          </w:p>
        </w:tc>
        <w:tc>
          <w:tcPr>
            <w:tcW w:w="2351" w:type="dxa"/>
            <w:gridSpan w:val="2"/>
            <w:noWrap w:val="0"/>
            <w:vAlign w:val="top"/>
          </w:tcPr>
          <w:p w14:paraId="4BCD67AB">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服务项目</w:t>
            </w:r>
          </w:p>
        </w:tc>
        <w:tc>
          <w:tcPr>
            <w:tcW w:w="6477" w:type="dxa"/>
            <w:noWrap w:val="0"/>
            <w:vAlign w:val="top"/>
          </w:tcPr>
          <w:p w14:paraId="2E46E5D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具体内容</w:t>
            </w:r>
          </w:p>
        </w:tc>
      </w:tr>
      <w:tr w14:paraId="4CD9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49F4D47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w:t>
            </w:r>
          </w:p>
        </w:tc>
        <w:tc>
          <w:tcPr>
            <w:tcW w:w="2345" w:type="dxa"/>
            <w:noWrap w:val="0"/>
            <w:vAlign w:val="center"/>
          </w:tcPr>
          <w:p w14:paraId="7E3AE94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回风过滤网清洗</w:t>
            </w:r>
          </w:p>
        </w:tc>
        <w:tc>
          <w:tcPr>
            <w:tcW w:w="6483" w:type="dxa"/>
            <w:gridSpan w:val="2"/>
            <w:noWrap w:val="0"/>
            <w:vAlign w:val="top"/>
          </w:tcPr>
          <w:p w14:paraId="2917C76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1.采取吸尘器清理方式或拆下过滤网用加压清水冲洗或刷洗。2.对有油污的采用化学清洗剂清洁。3.按运行周期和要求清洗。</w:t>
            </w:r>
          </w:p>
        </w:tc>
      </w:tr>
      <w:tr w14:paraId="2787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551754D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2</w:t>
            </w:r>
          </w:p>
        </w:tc>
        <w:tc>
          <w:tcPr>
            <w:tcW w:w="2351" w:type="dxa"/>
            <w:gridSpan w:val="2"/>
            <w:noWrap w:val="0"/>
            <w:vAlign w:val="center"/>
          </w:tcPr>
          <w:p w14:paraId="1254D26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接水盘清洗</w:t>
            </w:r>
          </w:p>
        </w:tc>
        <w:tc>
          <w:tcPr>
            <w:tcW w:w="6477" w:type="dxa"/>
            <w:noWrap w:val="0"/>
            <w:vAlign w:val="top"/>
          </w:tcPr>
          <w:p w14:paraId="3AC35AA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采用水冲洗，污水由排水管排出。或采用压力水或压缩空气清洗吹污排水管。滴水盘再用消毒水涮洗一遍，选用杀菌能力强和腐蚀少的药片。</w:t>
            </w:r>
          </w:p>
        </w:tc>
      </w:tr>
      <w:tr w14:paraId="5CE1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70F6FA7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3</w:t>
            </w:r>
          </w:p>
        </w:tc>
        <w:tc>
          <w:tcPr>
            <w:tcW w:w="2351" w:type="dxa"/>
            <w:gridSpan w:val="2"/>
            <w:noWrap w:val="0"/>
            <w:vAlign w:val="center"/>
          </w:tcPr>
          <w:p w14:paraId="7322300B">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盘管清洗</w:t>
            </w:r>
          </w:p>
        </w:tc>
        <w:tc>
          <w:tcPr>
            <w:tcW w:w="6477" w:type="dxa"/>
            <w:noWrap w:val="0"/>
            <w:vAlign w:val="top"/>
          </w:tcPr>
          <w:p w14:paraId="760F9B23">
            <w:pPr>
              <w:tabs>
                <w:tab w:val="left" w:pos="3180"/>
              </w:tabs>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采用吸尘器清吸，或用水冲洗。对油污或化学污染则要采用清洗剂清洗。特殊情况采用整体拆卸清洗。</w:t>
            </w:r>
          </w:p>
        </w:tc>
      </w:tr>
      <w:tr w14:paraId="1371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6DECA09B">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4</w:t>
            </w:r>
          </w:p>
        </w:tc>
        <w:tc>
          <w:tcPr>
            <w:tcW w:w="2351" w:type="dxa"/>
            <w:gridSpan w:val="2"/>
            <w:noWrap w:val="0"/>
            <w:vAlign w:val="center"/>
          </w:tcPr>
          <w:p w14:paraId="2515720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风机叶轮清洗</w:t>
            </w:r>
          </w:p>
        </w:tc>
        <w:tc>
          <w:tcPr>
            <w:tcW w:w="6477" w:type="dxa"/>
            <w:noWrap w:val="0"/>
            <w:vAlign w:val="top"/>
          </w:tcPr>
          <w:p w14:paraId="24276E5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1.采用小型强力吸尘器清洁。2.拆卸清洗。</w:t>
            </w:r>
          </w:p>
        </w:tc>
      </w:tr>
      <w:tr w14:paraId="73FB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7310A06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5</w:t>
            </w:r>
          </w:p>
        </w:tc>
        <w:tc>
          <w:tcPr>
            <w:tcW w:w="2351" w:type="dxa"/>
            <w:gridSpan w:val="2"/>
            <w:noWrap w:val="0"/>
            <w:vAlign w:val="center"/>
          </w:tcPr>
          <w:p w14:paraId="4FA5055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水过滤器清洗</w:t>
            </w:r>
          </w:p>
        </w:tc>
        <w:tc>
          <w:tcPr>
            <w:tcW w:w="6477" w:type="dxa"/>
            <w:noWrap w:val="0"/>
            <w:vAlign w:val="top"/>
          </w:tcPr>
          <w:p w14:paraId="2C15CDB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采用清水冲洗过滤器的同时，对盘管用压力水反冲洗。</w:t>
            </w:r>
          </w:p>
        </w:tc>
      </w:tr>
      <w:tr w14:paraId="2277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248FE997">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6</w:t>
            </w:r>
          </w:p>
        </w:tc>
        <w:tc>
          <w:tcPr>
            <w:tcW w:w="2351" w:type="dxa"/>
            <w:gridSpan w:val="2"/>
            <w:noWrap w:val="0"/>
            <w:vAlign w:val="center"/>
          </w:tcPr>
          <w:p w14:paraId="1C2FA49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保温层检查</w:t>
            </w:r>
          </w:p>
        </w:tc>
        <w:tc>
          <w:tcPr>
            <w:tcW w:w="6477" w:type="dxa"/>
            <w:noWrap w:val="0"/>
            <w:vAlign w:val="top"/>
          </w:tcPr>
          <w:p w14:paraId="65F2DA71">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检查修理保温层，对损坏、脱胶翻卷、发线、及时修补。</w:t>
            </w:r>
          </w:p>
        </w:tc>
      </w:tr>
      <w:tr w14:paraId="58A4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0FCEA1A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7</w:t>
            </w:r>
          </w:p>
        </w:tc>
        <w:tc>
          <w:tcPr>
            <w:tcW w:w="2351" w:type="dxa"/>
            <w:gridSpan w:val="2"/>
            <w:noWrap w:val="0"/>
            <w:vAlign w:val="center"/>
          </w:tcPr>
          <w:p w14:paraId="61097EE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电器检修</w:t>
            </w:r>
          </w:p>
        </w:tc>
        <w:tc>
          <w:tcPr>
            <w:tcW w:w="6477" w:type="dxa"/>
            <w:noWrap w:val="0"/>
            <w:vAlign w:val="top"/>
          </w:tcPr>
          <w:p w14:paraId="12211AF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电器原件及线路常规检查。</w:t>
            </w:r>
          </w:p>
        </w:tc>
      </w:tr>
      <w:tr w14:paraId="6837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35B0764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8</w:t>
            </w:r>
          </w:p>
        </w:tc>
        <w:tc>
          <w:tcPr>
            <w:tcW w:w="2351" w:type="dxa"/>
            <w:gridSpan w:val="2"/>
            <w:noWrap w:val="0"/>
            <w:vAlign w:val="center"/>
          </w:tcPr>
          <w:p w14:paraId="571CBA0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电磁阀检查</w:t>
            </w:r>
          </w:p>
        </w:tc>
        <w:tc>
          <w:tcPr>
            <w:tcW w:w="6477" w:type="dxa"/>
            <w:noWrap w:val="0"/>
            <w:vAlign w:val="top"/>
          </w:tcPr>
          <w:p w14:paraId="560A50D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电磁阀检修，主要检测电磁阀的启闭正常，关闭严密。</w:t>
            </w:r>
          </w:p>
        </w:tc>
      </w:tr>
      <w:tr w14:paraId="5C26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18515437">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9</w:t>
            </w:r>
          </w:p>
        </w:tc>
        <w:tc>
          <w:tcPr>
            <w:tcW w:w="2351" w:type="dxa"/>
            <w:gridSpan w:val="2"/>
            <w:noWrap w:val="0"/>
            <w:vAlign w:val="center"/>
          </w:tcPr>
          <w:p w14:paraId="44CCC5E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防冻液添加</w:t>
            </w:r>
          </w:p>
        </w:tc>
        <w:tc>
          <w:tcPr>
            <w:tcW w:w="6477" w:type="dxa"/>
            <w:noWrap w:val="0"/>
            <w:vAlign w:val="top"/>
          </w:tcPr>
          <w:p w14:paraId="2A336114">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检查冷温水防冻液的比例是否满足冬季防冻要求。</w:t>
            </w:r>
          </w:p>
        </w:tc>
      </w:tr>
      <w:tr w14:paraId="5350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51E5E4B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10</w:t>
            </w:r>
          </w:p>
        </w:tc>
        <w:tc>
          <w:tcPr>
            <w:tcW w:w="2351" w:type="dxa"/>
            <w:gridSpan w:val="2"/>
            <w:noWrap w:val="0"/>
            <w:vAlign w:val="center"/>
          </w:tcPr>
          <w:p w14:paraId="6313135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空调水</w:t>
            </w:r>
          </w:p>
        </w:tc>
        <w:tc>
          <w:tcPr>
            <w:tcW w:w="6477" w:type="dxa"/>
            <w:noWrap w:val="0"/>
            <w:vAlign w:val="top"/>
          </w:tcPr>
          <w:p w14:paraId="76F3395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检查水质是否透明。如浑浊率＞10％，则更换。</w:t>
            </w:r>
          </w:p>
        </w:tc>
      </w:tr>
      <w:tr w14:paraId="64E7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2204B00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11</w:t>
            </w:r>
          </w:p>
        </w:tc>
        <w:tc>
          <w:tcPr>
            <w:tcW w:w="2351" w:type="dxa"/>
            <w:gridSpan w:val="2"/>
            <w:noWrap w:val="0"/>
            <w:vAlign w:val="center"/>
          </w:tcPr>
          <w:p w14:paraId="7D93FEA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风堵开关</w:t>
            </w:r>
          </w:p>
        </w:tc>
        <w:tc>
          <w:tcPr>
            <w:tcW w:w="6477" w:type="dxa"/>
            <w:noWrap w:val="0"/>
            <w:vAlign w:val="top"/>
          </w:tcPr>
          <w:p w14:paraId="5B025C74">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检查动作是否正常</w:t>
            </w:r>
          </w:p>
        </w:tc>
      </w:tr>
      <w:tr w14:paraId="6EDC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753F808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12</w:t>
            </w:r>
          </w:p>
        </w:tc>
        <w:tc>
          <w:tcPr>
            <w:tcW w:w="2351" w:type="dxa"/>
            <w:gridSpan w:val="2"/>
            <w:noWrap w:val="0"/>
            <w:vAlign w:val="center"/>
          </w:tcPr>
          <w:p w14:paraId="11E2466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噪音</w:t>
            </w:r>
          </w:p>
        </w:tc>
        <w:tc>
          <w:tcPr>
            <w:tcW w:w="6477" w:type="dxa"/>
            <w:noWrap w:val="0"/>
            <w:vAlign w:val="top"/>
          </w:tcPr>
          <w:p w14:paraId="69E112D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检查1、2、3挡风机噪音。噪音过大紧固风机或机身螺栓。</w:t>
            </w:r>
          </w:p>
        </w:tc>
      </w:tr>
    </w:tbl>
    <w:p w14:paraId="7A92A79C">
      <w:pPr>
        <w:adjustRightInd w:val="0"/>
        <w:snapToGrid w:val="0"/>
        <w:spacing w:before="156" w:beforeLines="50" w:line="400" w:lineRule="atLeast"/>
        <w:rPr>
          <w:rFonts w:hint="eastAsia" w:ascii="方正中等线简体" w:hAnsi="华文细黑" w:eastAsia="方正中等线简体"/>
          <w:sz w:val="24"/>
        </w:rPr>
      </w:pPr>
    </w:p>
    <w:p w14:paraId="40589478">
      <w:pPr>
        <w:adjustRightInd w:val="0"/>
        <w:snapToGrid w:val="0"/>
        <w:spacing w:before="156" w:beforeLines="50" w:line="400" w:lineRule="atLeast"/>
        <w:rPr>
          <w:rFonts w:hint="default" w:ascii="方正中等线简体" w:hAnsi="华文细黑" w:eastAsia="方正中等线简体"/>
          <w:sz w:val="24"/>
          <w:lang w:val="en-US" w:eastAsia="zh-CN"/>
        </w:rPr>
      </w:pPr>
      <w:r>
        <w:rPr>
          <w:rFonts w:hint="eastAsia" w:ascii="方正中等线简体" w:hAnsi="华文细黑" w:eastAsia="方正中等线简体"/>
          <w:sz w:val="24"/>
          <w:lang w:val="en-US" w:eastAsia="zh-CN"/>
        </w:rPr>
        <w:t>新风机</w:t>
      </w:r>
    </w:p>
    <w:tbl>
      <w:tblPr>
        <w:tblStyle w:val="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330"/>
        <w:gridCol w:w="6"/>
        <w:gridCol w:w="6435"/>
      </w:tblGrid>
      <w:tr w14:paraId="2672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top"/>
          </w:tcPr>
          <w:p w14:paraId="3F691FB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NO.</w:t>
            </w:r>
          </w:p>
        </w:tc>
        <w:tc>
          <w:tcPr>
            <w:tcW w:w="2351" w:type="dxa"/>
            <w:gridSpan w:val="2"/>
            <w:noWrap w:val="0"/>
            <w:vAlign w:val="top"/>
          </w:tcPr>
          <w:p w14:paraId="2646386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服务项目</w:t>
            </w:r>
          </w:p>
        </w:tc>
        <w:tc>
          <w:tcPr>
            <w:tcW w:w="6477" w:type="dxa"/>
            <w:noWrap w:val="0"/>
            <w:vAlign w:val="top"/>
          </w:tcPr>
          <w:p w14:paraId="11A1833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具体内容</w:t>
            </w:r>
          </w:p>
        </w:tc>
      </w:tr>
      <w:tr w14:paraId="6B62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6BC50B3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w:t>
            </w:r>
          </w:p>
        </w:tc>
        <w:tc>
          <w:tcPr>
            <w:tcW w:w="2345" w:type="dxa"/>
            <w:noWrap w:val="0"/>
            <w:vAlign w:val="center"/>
          </w:tcPr>
          <w:p w14:paraId="72D3CC2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回风过滤网清洗</w:t>
            </w:r>
          </w:p>
        </w:tc>
        <w:tc>
          <w:tcPr>
            <w:tcW w:w="6483" w:type="dxa"/>
            <w:gridSpan w:val="2"/>
            <w:noWrap w:val="0"/>
            <w:vAlign w:val="top"/>
          </w:tcPr>
          <w:p w14:paraId="7391B49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1.采取吸尘器清理方式或拆下过滤网用加压清水冲洗或刷洗。2.对有油污的采用化学清洗剂清洁。3.按运行周期和要求清洗。</w:t>
            </w:r>
          </w:p>
        </w:tc>
      </w:tr>
      <w:tr w14:paraId="6289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15A500E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2</w:t>
            </w:r>
          </w:p>
        </w:tc>
        <w:tc>
          <w:tcPr>
            <w:tcW w:w="2351" w:type="dxa"/>
            <w:gridSpan w:val="2"/>
            <w:noWrap w:val="0"/>
            <w:vAlign w:val="center"/>
          </w:tcPr>
          <w:p w14:paraId="10409C5A">
            <w:pPr>
              <w:adjustRightInd w:val="0"/>
              <w:snapToGrid w:val="0"/>
              <w:spacing w:line="360" w:lineRule="atLeast"/>
              <w:rPr>
                <w:rFonts w:hint="default" w:ascii="方正中等线简体" w:hAnsi="宋体" w:eastAsia="方正中等线简体" w:cs="Arial"/>
                <w:szCs w:val="21"/>
                <w:lang w:val="en-US" w:eastAsia="zh-CN"/>
              </w:rPr>
            </w:pPr>
            <w:r>
              <w:rPr>
                <w:rFonts w:hint="eastAsia" w:ascii="方正中等线简体" w:hAnsi="宋体" w:eastAsia="方正中等线简体" w:cs="Arial"/>
                <w:szCs w:val="21"/>
                <w:lang w:val="en-US" w:eastAsia="zh-CN"/>
              </w:rPr>
              <w:t>风压检查</w:t>
            </w:r>
          </w:p>
        </w:tc>
        <w:tc>
          <w:tcPr>
            <w:tcW w:w="6477" w:type="dxa"/>
            <w:noWrap w:val="0"/>
            <w:vAlign w:val="top"/>
          </w:tcPr>
          <w:p w14:paraId="6678B2D8">
            <w:pPr>
              <w:adjustRightInd w:val="0"/>
              <w:snapToGrid w:val="0"/>
              <w:spacing w:line="360" w:lineRule="atLeast"/>
              <w:rPr>
                <w:rFonts w:hint="default" w:ascii="方正中等线简体" w:hAnsi="宋体" w:eastAsia="方正中等线简体" w:cs="Arial"/>
                <w:szCs w:val="21"/>
                <w:lang w:val="en-US" w:eastAsia="zh-CN"/>
              </w:rPr>
            </w:pPr>
            <w:r>
              <w:rPr>
                <w:rFonts w:hint="eastAsia" w:ascii="方正中等线简体" w:hAnsi="宋体" w:eastAsia="方正中等线简体" w:cs="Arial"/>
                <w:szCs w:val="21"/>
                <w:lang w:val="en-US" w:eastAsia="zh-CN"/>
              </w:rPr>
              <w:t>1.进出风口检查风压，避免新风量不足。</w:t>
            </w:r>
          </w:p>
        </w:tc>
      </w:tr>
      <w:tr w14:paraId="5AAD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737007D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3</w:t>
            </w:r>
          </w:p>
        </w:tc>
        <w:tc>
          <w:tcPr>
            <w:tcW w:w="2351" w:type="dxa"/>
            <w:gridSpan w:val="2"/>
            <w:noWrap w:val="0"/>
            <w:vAlign w:val="center"/>
          </w:tcPr>
          <w:p w14:paraId="63AD87AB">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盘管清洗</w:t>
            </w:r>
          </w:p>
        </w:tc>
        <w:tc>
          <w:tcPr>
            <w:tcW w:w="6477" w:type="dxa"/>
            <w:noWrap w:val="0"/>
            <w:vAlign w:val="top"/>
          </w:tcPr>
          <w:p w14:paraId="3F8988BA">
            <w:pPr>
              <w:tabs>
                <w:tab w:val="left" w:pos="3180"/>
              </w:tabs>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采用吸尘器清吸，或用水冲洗。对油污或化学污染则要采用清洗剂清洗。特殊情况采用整体拆卸清洗。</w:t>
            </w:r>
          </w:p>
        </w:tc>
      </w:tr>
      <w:tr w14:paraId="07DD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4020470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4</w:t>
            </w:r>
          </w:p>
        </w:tc>
        <w:tc>
          <w:tcPr>
            <w:tcW w:w="2351" w:type="dxa"/>
            <w:gridSpan w:val="2"/>
            <w:noWrap w:val="0"/>
            <w:vAlign w:val="center"/>
          </w:tcPr>
          <w:p w14:paraId="71482E7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风机叶轮清洗</w:t>
            </w:r>
          </w:p>
        </w:tc>
        <w:tc>
          <w:tcPr>
            <w:tcW w:w="6477" w:type="dxa"/>
            <w:noWrap w:val="0"/>
            <w:vAlign w:val="top"/>
          </w:tcPr>
          <w:p w14:paraId="700471C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1.采用小型强力吸尘器清洁。2.拆卸清洗。</w:t>
            </w:r>
          </w:p>
        </w:tc>
      </w:tr>
      <w:tr w14:paraId="10D5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184BB204">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5</w:t>
            </w:r>
          </w:p>
        </w:tc>
        <w:tc>
          <w:tcPr>
            <w:tcW w:w="2351" w:type="dxa"/>
            <w:gridSpan w:val="2"/>
            <w:noWrap w:val="0"/>
            <w:vAlign w:val="center"/>
          </w:tcPr>
          <w:p w14:paraId="53F76B4A">
            <w:pPr>
              <w:adjustRightInd w:val="0"/>
              <w:snapToGrid w:val="0"/>
              <w:spacing w:line="360" w:lineRule="atLeast"/>
              <w:rPr>
                <w:rFonts w:hint="default" w:ascii="方正中等线简体" w:hAnsi="宋体" w:eastAsia="方正中等线简体" w:cs="Arial"/>
                <w:szCs w:val="21"/>
                <w:lang w:val="en-US" w:eastAsia="zh-CN"/>
              </w:rPr>
            </w:pPr>
            <w:r>
              <w:rPr>
                <w:rFonts w:hint="eastAsia" w:ascii="方正中等线简体" w:hAnsi="宋体" w:eastAsia="方正中等线简体" w:cs="Arial"/>
                <w:szCs w:val="21"/>
                <w:lang w:val="en-US" w:eastAsia="zh-CN"/>
              </w:rPr>
              <w:t>过滤器检查清洗</w:t>
            </w:r>
          </w:p>
        </w:tc>
        <w:tc>
          <w:tcPr>
            <w:tcW w:w="6477" w:type="dxa"/>
            <w:noWrap w:val="0"/>
            <w:vAlign w:val="top"/>
          </w:tcPr>
          <w:p w14:paraId="1DF8CB5F">
            <w:pPr>
              <w:adjustRightInd w:val="0"/>
              <w:snapToGrid w:val="0"/>
              <w:spacing w:line="360" w:lineRule="atLeast"/>
              <w:rPr>
                <w:rFonts w:hint="default" w:ascii="方正中等线简体" w:hAnsi="宋体" w:eastAsia="方正中等线简体" w:cs="Arial"/>
                <w:szCs w:val="21"/>
                <w:lang w:val="en-US" w:eastAsia="zh-CN"/>
              </w:rPr>
            </w:pPr>
            <w:r>
              <w:rPr>
                <w:rFonts w:hint="eastAsia" w:ascii="方正中等线简体" w:hAnsi="宋体" w:eastAsia="方正中等线简体" w:cs="Arial"/>
                <w:szCs w:val="21"/>
                <w:lang w:val="en-US" w:eastAsia="zh-CN"/>
              </w:rPr>
              <w:t>1.</w:t>
            </w:r>
            <w:r>
              <w:rPr>
                <w:rFonts w:hint="eastAsia" w:ascii="方正中等线简体" w:hAnsi="宋体" w:eastAsia="方正中等线简体" w:cs="Arial"/>
                <w:szCs w:val="21"/>
              </w:rPr>
              <w:t>采用清水冲洗过滤器</w:t>
            </w:r>
            <w:r>
              <w:rPr>
                <w:rFonts w:hint="eastAsia" w:ascii="方正中等线简体" w:hAnsi="宋体" w:eastAsia="方正中等线简体" w:cs="Arial"/>
                <w:szCs w:val="21"/>
                <w:lang w:eastAsia="zh-CN"/>
              </w:rPr>
              <w:t>（</w:t>
            </w:r>
            <w:r>
              <w:rPr>
                <w:rFonts w:hint="eastAsia" w:ascii="方正中等线简体" w:hAnsi="宋体" w:eastAsia="方正中等线简体" w:cs="Arial"/>
                <w:szCs w:val="21"/>
                <w:lang w:val="en-US" w:eastAsia="zh-CN"/>
              </w:rPr>
              <w:t>可清洗部件）</w:t>
            </w:r>
            <w:r>
              <w:rPr>
                <w:rFonts w:hint="eastAsia" w:ascii="方正中等线简体" w:hAnsi="宋体" w:eastAsia="方正中等线简体" w:cs="Arial"/>
                <w:szCs w:val="21"/>
              </w:rPr>
              <w:t>，</w:t>
            </w:r>
            <w:r>
              <w:rPr>
                <w:rFonts w:hint="eastAsia" w:ascii="方正中等线简体" w:hAnsi="宋体" w:eastAsia="方正中等线简体" w:cs="Arial"/>
                <w:szCs w:val="21"/>
                <w:lang w:val="en-US" w:eastAsia="zh-CN"/>
              </w:rPr>
              <w:t>部分耗材需要单独更换。</w:t>
            </w:r>
          </w:p>
        </w:tc>
      </w:tr>
      <w:tr w14:paraId="3D2A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39F1597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6</w:t>
            </w:r>
          </w:p>
        </w:tc>
        <w:tc>
          <w:tcPr>
            <w:tcW w:w="2351" w:type="dxa"/>
            <w:gridSpan w:val="2"/>
            <w:noWrap w:val="0"/>
            <w:vAlign w:val="center"/>
          </w:tcPr>
          <w:p w14:paraId="5400309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保温层检查</w:t>
            </w:r>
          </w:p>
        </w:tc>
        <w:tc>
          <w:tcPr>
            <w:tcW w:w="6477" w:type="dxa"/>
            <w:noWrap w:val="0"/>
            <w:vAlign w:val="top"/>
          </w:tcPr>
          <w:p w14:paraId="0E51978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检查修理保温层，对损坏、脱胶翻卷、发线、及时修补。</w:t>
            </w:r>
          </w:p>
        </w:tc>
      </w:tr>
      <w:tr w14:paraId="34C9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22AB80C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7</w:t>
            </w:r>
          </w:p>
        </w:tc>
        <w:tc>
          <w:tcPr>
            <w:tcW w:w="2351" w:type="dxa"/>
            <w:gridSpan w:val="2"/>
            <w:noWrap w:val="0"/>
            <w:vAlign w:val="center"/>
          </w:tcPr>
          <w:p w14:paraId="338CF12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电器检修</w:t>
            </w:r>
          </w:p>
        </w:tc>
        <w:tc>
          <w:tcPr>
            <w:tcW w:w="6477" w:type="dxa"/>
            <w:noWrap w:val="0"/>
            <w:vAlign w:val="top"/>
          </w:tcPr>
          <w:p w14:paraId="5115F35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电器原件及线路常规检查。</w:t>
            </w:r>
          </w:p>
        </w:tc>
      </w:tr>
      <w:tr w14:paraId="3E59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5D950DF1">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8</w:t>
            </w:r>
          </w:p>
        </w:tc>
        <w:tc>
          <w:tcPr>
            <w:tcW w:w="2351" w:type="dxa"/>
            <w:gridSpan w:val="2"/>
            <w:noWrap w:val="0"/>
            <w:vAlign w:val="center"/>
          </w:tcPr>
          <w:p w14:paraId="5E921E81">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电磁阀检查</w:t>
            </w:r>
          </w:p>
        </w:tc>
        <w:tc>
          <w:tcPr>
            <w:tcW w:w="6477" w:type="dxa"/>
            <w:noWrap w:val="0"/>
            <w:vAlign w:val="top"/>
          </w:tcPr>
          <w:p w14:paraId="771805A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电磁阀检修，主要检测电磁阀的启闭正常，关闭严密。</w:t>
            </w:r>
          </w:p>
        </w:tc>
      </w:tr>
      <w:tr w14:paraId="08E2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61AF89A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9</w:t>
            </w:r>
          </w:p>
        </w:tc>
        <w:tc>
          <w:tcPr>
            <w:tcW w:w="2351" w:type="dxa"/>
            <w:gridSpan w:val="2"/>
            <w:noWrap w:val="0"/>
            <w:vAlign w:val="center"/>
          </w:tcPr>
          <w:p w14:paraId="3F77880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防冻液添加</w:t>
            </w:r>
          </w:p>
        </w:tc>
        <w:tc>
          <w:tcPr>
            <w:tcW w:w="6477" w:type="dxa"/>
            <w:noWrap w:val="0"/>
            <w:vAlign w:val="top"/>
          </w:tcPr>
          <w:p w14:paraId="5C6663A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检查冷温水防冻液的比例是否满足冬季防冻要求。</w:t>
            </w:r>
          </w:p>
        </w:tc>
      </w:tr>
      <w:tr w14:paraId="1105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24F3F8C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10</w:t>
            </w:r>
          </w:p>
        </w:tc>
        <w:tc>
          <w:tcPr>
            <w:tcW w:w="2351" w:type="dxa"/>
            <w:gridSpan w:val="2"/>
            <w:noWrap w:val="0"/>
            <w:vAlign w:val="center"/>
          </w:tcPr>
          <w:p w14:paraId="70D1E4D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空调水</w:t>
            </w:r>
          </w:p>
        </w:tc>
        <w:tc>
          <w:tcPr>
            <w:tcW w:w="6477" w:type="dxa"/>
            <w:noWrap w:val="0"/>
            <w:vAlign w:val="top"/>
          </w:tcPr>
          <w:p w14:paraId="21ECB74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检查水质是否透明。如浑浊率＞10％，则更换。</w:t>
            </w:r>
          </w:p>
        </w:tc>
      </w:tr>
      <w:tr w14:paraId="74C7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17AF2A3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11</w:t>
            </w:r>
          </w:p>
        </w:tc>
        <w:tc>
          <w:tcPr>
            <w:tcW w:w="2351" w:type="dxa"/>
            <w:gridSpan w:val="2"/>
            <w:noWrap w:val="0"/>
            <w:vAlign w:val="center"/>
          </w:tcPr>
          <w:p w14:paraId="2250E27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风堵开关</w:t>
            </w:r>
          </w:p>
        </w:tc>
        <w:tc>
          <w:tcPr>
            <w:tcW w:w="6477" w:type="dxa"/>
            <w:noWrap w:val="0"/>
            <w:vAlign w:val="top"/>
          </w:tcPr>
          <w:p w14:paraId="24BB5302">
            <w:pPr>
              <w:adjustRightInd w:val="0"/>
              <w:snapToGrid w:val="0"/>
              <w:spacing w:line="360" w:lineRule="atLeast"/>
              <w:rPr>
                <w:rFonts w:hint="eastAsia" w:ascii="方正中等线简体" w:hAnsi="宋体" w:eastAsia="方正中等线简体" w:cs="Arial"/>
                <w:szCs w:val="21"/>
                <w:lang w:eastAsia="zh-CN"/>
              </w:rPr>
            </w:pPr>
            <w:r>
              <w:rPr>
                <w:rFonts w:hint="eastAsia" w:ascii="方正中等线简体" w:hAnsi="宋体" w:eastAsia="方正中等线简体" w:cs="Arial"/>
                <w:szCs w:val="21"/>
              </w:rPr>
              <w:t>检查动作是否正常</w:t>
            </w:r>
            <w:r>
              <w:rPr>
                <w:rFonts w:hint="eastAsia" w:ascii="方正中等线简体" w:hAnsi="宋体" w:eastAsia="方正中等线简体" w:cs="Arial"/>
                <w:szCs w:val="21"/>
                <w:lang w:eastAsia="zh-CN"/>
              </w:rPr>
              <w:t>。</w:t>
            </w:r>
          </w:p>
        </w:tc>
      </w:tr>
      <w:tr w14:paraId="5466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14:paraId="75A1919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12</w:t>
            </w:r>
          </w:p>
        </w:tc>
        <w:tc>
          <w:tcPr>
            <w:tcW w:w="2351" w:type="dxa"/>
            <w:gridSpan w:val="2"/>
            <w:noWrap w:val="0"/>
            <w:vAlign w:val="center"/>
          </w:tcPr>
          <w:p w14:paraId="0E7D072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噪音</w:t>
            </w:r>
          </w:p>
        </w:tc>
        <w:tc>
          <w:tcPr>
            <w:tcW w:w="6477" w:type="dxa"/>
            <w:noWrap w:val="0"/>
            <w:vAlign w:val="top"/>
          </w:tcPr>
          <w:p w14:paraId="0444D86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检查1、2、3挡风机噪音。噪音过大紧固风机或机身螺栓。</w:t>
            </w:r>
          </w:p>
        </w:tc>
      </w:tr>
    </w:tbl>
    <w:p w14:paraId="6F08A23A">
      <w:pPr>
        <w:adjustRightInd w:val="0"/>
        <w:snapToGrid w:val="0"/>
        <w:spacing w:before="156" w:beforeLines="50" w:line="400" w:lineRule="atLeast"/>
        <w:rPr>
          <w:rFonts w:hint="eastAsia" w:ascii="方正中等线简体" w:hAnsi="华文细黑" w:eastAsia="方正中等线简体" w:cs="Times New Roman"/>
          <w:sz w:val="24"/>
          <w:lang w:val="en-US" w:eastAsia="zh-CN"/>
        </w:rPr>
      </w:pPr>
      <w:r>
        <w:rPr>
          <w:rFonts w:hint="eastAsia" w:ascii="方正中等线简体" w:hAnsi="华文细黑" w:eastAsia="方正中等线简体" w:cs="Times New Roman"/>
          <w:sz w:val="24"/>
          <w:lang w:val="en-US" w:eastAsia="zh-CN"/>
        </w:rPr>
        <w:t>组合式空调机组</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125"/>
        <w:gridCol w:w="5809"/>
      </w:tblGrid>
      <w:tr w14:paraId="5A05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noWrap w:val="0"/>
            <w:vAlign w:val="top"/>
          </w:tcPr>
          <w:p w14:paraId="40EB60A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NO.</w:t>
            </w:r>
          </w:p>
        </w:tc>
        <w:tc>
          <w:tcPr>
            <w:tcW w:w="2330" w:type="dxa"/>
            <w:noWrap w:val="0"/>
            <w:vAlign w:val="top"/>
          </w:tcPr>
          <w:p w14:paraId="12A7963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服务项目</w:t>
            </w:r>
          </w:p>
        </w:tc>
        <w:tc>
          <w:tcPr>
            <w:tcW w:w="6432" w:type="dxa"/>
            <w:noWrap w:val="0"/>
            <w:vAlign w:val="top"/>
          </w:tcPr>
          <w:p w14:paraId="020054D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具体内容</w:t>
            </w:r>
          </w:p>
        </w:tc>
      </w:tr>
      <w:tr w14:paraId="34F1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75BFB8B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78238AF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风门调节阀检修</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4F7B5DA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1．检查各风门调节阀开关功能、自身安装牢固性、密闭性。2.对调节阀加油。3.检查自动装置的可靠性。4.检查轴柄处密封性。5.噪声检测。6.震动检测。</w:t>
            </w:r>
          </w:p>
        </w:tc>
      </w:tr>
      <w:tr w14:paraId="679E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4608C7F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2</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52E3C22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初效过滤器清洗</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7615F27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吸尘器清吸或强力水冲洗。有油污，可采用化学清洗。</w:t>
            </w:r>
          </w:p>
        </w:tc>
      </w:tr>
      <w:tr w14:paraId="5BAE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5CC99315">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3</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690041C7">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中效过滤器清洗</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3A980D8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吸尘器清吸或强力水冲洗。有油污，可采用化学清洗。</w:t>
            </w:r>
          </w:p>
        </w:tc>
      </w:tr>
      <w:tr w14:paraId="2D45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7D036FC7">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4</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5DB0F59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表冷器检修清洗</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6728D271">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如有油污或尾部有腐蚀现象，则采用清洗剂进行化学清洗。</w:t>
            </w:r>
          </w:p>
        </w:tc>
      </w:tr>
      <w:tr w14:paraId="25C9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79C5B92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5</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67B2FFB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挡水板检修</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44DA352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对挡水板的锈蚀、折断、倒置、破损等故障进行维护、修补、更换、油漆等。</w:t>
            </w:r>
          </w:p>
        </w:tc>
      </w:tr>
      <w:tr w14:paraId="645E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033CEEC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6</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6C19979B">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接水盘清洗</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7D080141">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对接水盘清洁、消毒、除藻、下水、保温。</w:t>
            </w:r>
          </w:p>
        </w:tc>
      </w:tr>
      <w:tr w14:paraId="334B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50019835">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7</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4EB53B8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风机机械保养</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4272A69D">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皮带松紧度检查及调整。连接螺母的检查。基础与机架的检查。风机与电机的连接。减震装置的受力检查。润滑油的检查与添加。润滑脂检查与添加。风机的机械检查。</w:t>
            </w:r>
          </w:p>
        </w:tc>
      </w:tr>
      <w:tr w14:paraId="6D36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4F7EA5AE">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8</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19537BC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电器电机维修检查</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3A892B2B">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1．润滑脂的检查与添加。2.轴承的检查。3.电机温升的检查。 4.电机的绝缘检查。5.接线盒的连线检查。6.电缆检查。7.启动箱及控制装置的检查。8.地脚螺栓紧固检查。9.电器装置常规检查。</w:t>
            </w:r>
          </w:p>
        </w:tc>
      </w:tr>
      <w:tr w14:paraId="4F65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24730A43">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9</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44BE1278">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箱体卫生</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339F870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1.箱体的内外部卫生清扫、清洗及消毒。</w:t>
            </w:r>
          </w:p>
        </w:tc>
      </w:tr>
      <w:tr w14:paraId="1468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65D82BF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10</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439323E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箱体漏风检查</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3C471DC4">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1.各工作段连接处检查。2.检查口检查。3.人孔的检查。4.静压箱的检查。5.帆布软接头检查。</w:t>
            </w:r>
          </w:p>
        </w:tc>
      </w:tr>
      <w:tr w14:paraId="2C3F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2ED4F68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11</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104567B2">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检查孔检查</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421E81D4">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1．检查密封条。2.孔门的检查。3.孔门锁的检查。4.检查锈蚀。5.检查铰链。</w:t>
            </w:r>
          </w:p>
        </w:tc>
      </w:tr>
      <w:tr w14:paraId="5BCB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1312111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12</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4E3905AB">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保温检查及除锈</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0421F3D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1．检查保温层是否脱落、破损。2.检查吸水量。3.外壳及基础、钢构件的除锈。</w:t>
            </w:r>
          </w:p>
        </w:tc>
      </w:tr>
      <w:tr w14:paraId="2627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39B0DA19">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13</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577B2A76">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进水过滤器清洗</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6455BE7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1．拆卸清洗过滤网。2.过滤器阀体除垢。3.密封件的检查。</w:t>
            </w:r>
          </w:p>
        </w:tc>
      </w:tr>
      <w:tr w14:paraId="2139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28EFDD2A">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14</w:t>
            </w:r>
          </w:p>
        </w:tc>
        <w:tc>
          <w:tcPr>
            <w:tcW w:w="2330" w:type="dxa"/>
            <w:tcBorders>
              <w:top w:val="single" w:color="auto" w:sz="4" w:space="0"/>
              <w:left w:val="single" w:color="auto" w:sz="4" w:space="0"/>
              <w:bottom w:val="single" w:color="auto" w:sz="4" w:space="0"/>
              <w:right w:val="single" w:color="auto" w:sz="4" w:space="0"/>
            </w:tcBorders>
            <w:noWrap w:val="0"/>
            <w:vAlign w:val="center"/>
          </w:tcPr>
          <w:p w14:paraId="185BF6DF">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喷雾室检修</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1E21B450">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1.喷头拆卸、清洗、更换。2.喷水方向及角度的调整。3.挡水板的检测。4.浮球阀的检测。5.溢流口及溢流管道的检测。6.二次泵过滤器的检测。7.二次水泵的检测。8.加热、加湿装置的检修。</w:t>
            </w:r>
          </w:p>
        </w:tc>
      </w:tr>
    </w:tbl>
    <w:p w14:paraId="25DD4F7A">
      <w:pPr>
        <w:rPr>
          <w:rFonts w:hint="eastAsia"/>
          <w:lang w:val="en-US" w:eastAsia="zh-CN"/>
        </w:rPr>
      </w:pPr>
    </w:p>
    <w:p w14:paraId="266D15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说明：</w:t>
      </w:r>
    </w:p>
    <w:p w14:paraId="1BF251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1、单件</w:t>
      </w:r>
      <w:r>
        <w:rPr>
          <w:rFonts w:hint="eastAsia" w:ascii="宋体" w:hAnsi="宋体" w:cs="Times New Roman"/>
          <w:color w:val="000000"/>
          <w:szCs w:val="21"/>
          <w:lang w:val="en-US" w:eastAsia="zh-CN"/>
        </w:rPr>
        <w:t>单次3</w:t>
      </w:r>
      <w:r>
        <w:rPr>
          <w:rFonts w:hint="eastAsia" w:ascii="宋体" w:hAnsi="宋体" w:eastAsia="宋体" w:cs="Times New Roman"/>
          <w:color w:val="000000"/>
          <w:szCs w:val="21"/>
          <w:lang w:val="en-US" w:eastAsia="zh-CN"/>
        </w:rPr>
        <w:t>00元（含）以下维修配件更换由供应商免费提供</w:t>
      </w:r>
      <w:r>
        <w:rPr>
          <w:rFonts w:hint="eastAsia" w:ascii="宋体" w:hAnsi="宋体" w:cs="Times New Roman"/>
          <w:color w:val="000000"/>
          <w:szCs w:val="21"/>
          <w:lang w:val="en-US" w:eastAsia="zh-CN"/>
        </w:rPr>
        <w:t>；</w:t>
      </w:r>
      <w:r>
        <w:rPr>
          <w:rFonts w:hint="eastAsia" w:ascii="宋体" w:hAnsi="宋体" w:eastAsia="宋体" w:cs="Times New Roman"/>
          <w:color w:val="000000"/>
          <w:szCs w:val="21"/>
          <w:lang w:val="en-US" w:eastAsia="zh-CN"/>
        </w:rPr>
        <w:t>定义为单件</w:t>
      </w:r>
      <w:r>
        <w:rPr>
          <w:rFonts w:hint="eastAsia" w:ascii="宋体" w:hAnsi="宋体" w:cs="Times New Roman"/>
          <w:color w:val="000000"/>
          <w:szCs w:val="21"/>
          <w:lang w:val="en-US" w:eastAsia="zh-CN"/>
        </w:rPr>
        <w:t>单次</w:t>
      </w:r>
      <w:r>
        <w:rPr>
          <w:rFonts w:hint="eastAsia" w:ascii="宋体" w:hAnsi="宋体" w:eastAsia="宋体" w:cs="Times New Roman"/>
          <w:color w:val="000000"/>
          <w:szCs w:val="21"/>
          <w:lang w:val="zh-CN"/>
        </w:rPr>
        <w:t>价值在人民币</w:t>
      </w:r>
      <w:r>
        <w:rPr>
          <w:rFonts w:hint="eastAsia" w:ascii="宋体" w:hAnsi="宋体" w:cs="Times New Roman"/>
          <w:color w:val="000000"/>
          <w:szCs w:val="21"/>
          <w:lang w:val="en-US" w:eastAsia="zh-CN"/>
        </w:rPr>
        <w:t>3</w:t>
      </w:r>
      <w:r>
        <w:rPr>
          <w:rFonts w:hint="eastAsia" w:ascii="宋体" w:hAnsi="宋体" w:eastAsia="宋体" w:cs="Times New Roman"/>
          <w:color w:val="000000"/>
          <w:szCs w:val="21"/>
          <w:lang w:val="en-US" w:eastAsia="zh-CN"/>
        </w:rPr>
        <w:t>00</w:t>
      </w:r>
      <w:r>
        <w:rPr>
          <w:rFonts w:hint="eastAsia" w:ascii="宋体" w:hAnsi="宋体" w:eastAsia="宋体" w:cs="Times New Roman"/>
          <w:color w:val="000000"/>
          <w:szCs w:val="21"/>
          <w:lang w:val="zh-CN"/>
        </w:rPr>
        <w:t>元</w:t>
      </w:r>
      <w:r>
        <w:rPr>
          <w:rFonts w:hint="eastAsia" w:ascii="宋体" w:hAnsi="宋体" w:eastAsia="宋体" w:cs="Times New Roman"/>
          <w:color w:val="000000"/>
          <w:szCs w:val="21"/>
          <w:lang w:val="en-US" w:eastAsia="zh-CN"/>
        </w:rPr>
        <w:t>（含）以上</w:t>
      </w:r>
      <w:r>
        <w:rPr>
          <w:rFonts w:hint="eastAsia" w:ascii="宋体" w:hAnsi="宋体" w:eastAsia="宋体" w:cs="Times New Roman"/>
          <w:color w:val="000000"/>
          <w:szCs w:val="21"/>
          <w:lang w:val="zh-CN"/>
        </w:rPr>
        <w:t>的配件不包含采保费及运输费，包含税费由</w:t>
      </w:r>
      <w:r>
        <w:rPr>
          <w:rFonts w:hint="eastAsia" w:ascii="宋体" w:hAnsi="宋体" w:cs="Times New Roman"/>
          <w:color w:val="000000"/>
          <w:szCs w:val="21"/>
          <w:lang w:val="en-US" w:eastAsia="zh-CN"/>
        </w:rPr>
        <w:t>采购</w:t>
      </w:r>
      <w:r>
        <w:rPr>
          <w:rFonts w:hint="eastAsia" w:ascii="宋体" w:hAnsi="宋体" w:eastAsia="宋体" w:cs="Times New Roman"/>
          <w:color w:val="000000"/>
          <w:szCs w:val="21"/>
          <w:lang w:val="zh-CN"/>
        </w:rPr>
        <w:t>方负责。甲乙双方均不得任意拆解或组合，人为抬高或降低</w:t>
      </w:r>
      <w:r>
        <w:rPr>
          <w:rFonts w:hint="eastAsia" w:ascii="宋体" w:hAnsi="宋体" w:eastAsia="宋体" w:cs="Times New Roman"/>
          <w:color w:val="000000"/>
          <w:szCs w:val="21"/>
          <w:lang w:val="en-US" w:eastAsia="zh-CN"/>
        </w:rPr>
        <w:t>单件</w:t>
      </w:r>
      <w:r>
        <w:rPr>
          <w:rFonts w:hint="eastAsia" w:ascii="宋体" w:hAnsi="宋体" w:cs="Times New Roman"/>
          <w:color w:val="000000"/>
          <w:szCs w:val="21"/>
          <w:lang w:val="en-US" w:eastAsia="zh-CN"/>
        </w:rPr>
        <w:t>单次</w:t>
      </w:r>
      <w:r>
        <w:rPr>
          <w:rFonts w:hint="eastAsia" w:ascii="宋体" w:hAnsi="宋体" w:eastAsia="宋体" w:cs="Times New Roman"/>
          <w:color w:val="000000"/>
          <w:szCs w:val="21"/>
          <w:lang w:val="zh-CN"/>
        </w:rPr>
        <w:t>设备价值</w:t>
      </w:r>
      <w:r>
        <w:rPr>
          <w:rFonts w:hint="eastAsia" w:ascii="宋体" w:hAnsi="宋体" w:eastAsia="宋体" w:cs="Times New Roman"/>
          <w:color w:val="000000"/>
          <w:szCs w:val="21"/>
          <w:lang w:val="en-US" w:eastAsia="zh-CN"/>
        </w:rPr>
        <w:t>。</w:t>
      </w:r>
    </w:p>
    <w:p w14:paraId="0037AD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2、驻场人员：驻场人员</w:t>
      </w:r>
      <w:r>
        <w:rPr>
          <w:rFonts w:hint="eastAsia" w:ascii="宋体" w:hAnsi="宋体" w:cs="Times New Roman"/>
          <w:color w:val="000000"/>
          <w:szCs w:val="21"/>
          <w:lang w:val="en-US" w:eastAsia="zh-CN"/>
        </w:rPr>
        <w:t>1-2</w:t>
      </w:r>
      <w:r>
        <w:rPr>
          <w:rFonts w:hint="eastAsia" w:ascii="宋体" w:hAnsi="宋体" w:eastAsia="宋体" w:cs="Times New Roman"/>
          <w:color w:val="000000"/>
          <w:szCs w:val="21"/>
          <w:lang w:val="en-US" w:eastAsia="zh-CN"/>
        </w:rPr>
        <w:t>人，周末及节假日</w:t>
      </w:r>
      <w:r>
        <w:rPr>
          <w:rFonts w:hint="eastAsia" w:ascii="宋体" w:hAnsi="宋体" w:cs="Times New Roman"/>
          <w:color w:val="000000"/>
          <w:szCs w:val="21"/>
          <w:lang w:val="en-US" w:eastAsia="zh-CN"/>
        </w:rPr>
        <w:t>不</w:t>
      </w:r>
      <w:r>
        <w:rPr>
          <w:rFonts w:hint="eastAsia" w:ascii="宋体" w:hAnsi="宋体" w:eastAsia="宋体" w:cs="Times New Roman"/>
          <w:color w:val="000000"/>
          <w:szCs w:val="21"/>
          <w:lang w:val="en-US" w:eastAsia="zh-CN"/>
        </w:rPr>
        <w:t>休息，现场响应时间应在1小时内，故障问题一小时无法解决的应上报并判定维修所需时间。</w:t>
      </w:r>
    </w:p>
    <w:p w14:paraId="73EF8E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3、驻场人员日常工作包括：</w:t>
      </w:r>
    </w:p>
    <w:p w14:paraId="3135EC8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1）空调主机日常</w:t>
      </w:r>
      <w:r>
        <w:rPr>
          <w:rFonts w:hint="eastAsia" w:ascii="宋体" w:hAnsi="宋体" w:cs="Times New Roman"/>
          <w:color w:val="000000"/>
          <w:szCs w:val="21"/>
          <w:lang w:val="en-US" w:eastAsia="zh-CN"/>
        </w:rPr>
        <w:t>正常</w:t>
      </w:r>
      <w:r>
        <w:rPr>
          <w:rFonts w:hint="eastAsia" w:ascii="宋体" w:hAnsi="宋体" w:eastAsia="宋体" w:cs="Times New Roman"/>
          <w:color w:val="000000"/>
          <w:szCs w:val="21"/>
          <w:lang w:val="en-US" w:eastAsia="zh-CN"/>
        </w:rPr>
        <w:t>开关机和分水器水阀调节</w:t>
      </w:r>
      <w:r>
        <w:rPr>
          <w:rFonts w:hint="eastAsia" w:ascii="宋体" w:hAnsi="宋体" w:cs="Times New Roman"/>
          <w:color w:val="000000"/>
          <w:szCs w:val="21"/>
          <w:lang w:val="en-US" w:eastAsia="zh-CN"/>
        </w:rPr>
        <w:t>，要</w:t>
      </w:r>
      <w:r>
        <w:rPr>
          <w:rFonts w:hint="eastAsia" w:ascii="方正中等线简体" w:hAnsi="宋体" w:eastAsia="方正中等线简体"/>
          <w:szCs w:val="21"/>
        </w:rPr>
        <w:t>加强机房清洁卫生，做到墙净窗明、设备外观光亮、管道周边无尘、地面无集水杂物。</w:t>
      </w:r>
    </w:p>
    <w:p w14:paraId="147F3D2A">
      <w:pPr>
        <w:adjustRightInd w:val="0"/>
        <w:snapToGrid w:val="0"/>
        <w:spacing w:line="440" w:lineRule="atLeast"/>
        <w:ind w:firstLine="420" w:firstLineChars="200"/>
        <w:rPr>
          <w:rFonts w:hint="eastAsia" w:ascii="方正中等线简体" w:hAnsi="宋体" w:eastAsia="方正中等线简体"/>
          <w:szCs w:val="21"/>
        </w:rPr>
      </w:pPr>
      <w:r>
        <w:rPr>
          <w:rFonts w:hint="eastAsia" w:ascii="宋体" w:hAnsi="宋体" w:eastAsia="宋体" w:cs="Times New Roman"/>
          <w:color w:val="000000"/>
          <w:szCs w:val="21"/>
          <w:lang w:val="en-US" w:eastAsia="zh-CN"/>
        </w:rPr>
        <w:t>2）</w:t>
      </w:r>
      <w:r>
        <w:rPr>
          <w:rFonts w:hint="eastAsia" w:ascii="宋体" w:hAnsi="宋体" w:cs="Times New Roman"/>
          <w:color w:val="000000"/>
          <w:szCs w:val="21"/>
          <w:lang w:val="en-US" w:eastAsia="zh-CN"/>
        </w:rPr>
        <w:t>对</w:t>
      </w:r>
      <w:r>
        <w:rPr>
          <w:rFonts w:hint="eastAsia" w:ascii="方正中等线简体" w:hAnsi="宋体" w:eastAsia="方正中等线简体"/>
          <w:szCs w:val="21"/>
        </w:rPr>
        <w:t>所有</w:t>
      </w:r>
      <w:r>
        <w:rPr>
          <w:rFonts w:hint="eastAsia" w:ascii="方正中等线简体" w:hAnsi="宋体" w:eastAsia="方正中等线简体"/>
          <w:szCs w:val="21"/>
          <w:lang w:val="en-US" w:eastAsia="zh-CN"/>
        </w:rPr>
        <w:t>关于空调系统问题</w:t>
      </w:r>
      <w:r>
        <w:rPr>
          <w:rFonts w:hint="eastAsia" w:ascii="方正中等线简体" w:hAnsi="宋体" w:eastAsia="方正中等线简体"/>
          <w:szCs w:val="21"/>
        </w:rPr>
        <w:t>电话内容</w:t>
      </w:r>
      <w:r>
        <w:rPr>
          <w:rFonts w:hint="eastAsia" w:ascii="方正中等线简体" w:hAnsi="宋体" w:eastAsia="方正中等线简体"/>
          <w:szCs w:val="21"/>
          <w:lang w:val="en-US" w:eastAsia="zh-CN"/>
        </w:rPr>
        <w:t>授理，并</w:t>
      </w:r>
      <w:r>
        <w:rPr>
          <w:rFonts w:hint="eastAsia" w:ascii="方正中等线简体" w:hAnsi="宋体" w:eastAsia="方正中等线简体"/>
          <w:szCs w:val="21"/>
        </w:rPr>
        <w:t>记录清楚及时做出处理。做好维护记录，认真填好维修内容，每台设备要建卡，整个系统要建帐。</w:t>
      </w:r>
    </w:p>
    <w:p w14:paraId="250B5FB7">
      <w:pPr>
        <w:numPr>
          <w:ilvl w:val="0"/>
          <w:numId w:val="0"/>
        </w:numPr>
        <w:tabs>
          <w:tab w:val="left" w:pos="500"/>
        </w:tabs>
        <w:adjustRightInd w:val="0"/>
        <w:snapToGrid w:val="0"/>
        <w:spacing w:line="440" w:lineRule="atLeast"/>
        <w:ind w:firstLine="420" w:firstLineChars="200"/>
        <w:rPr>
          <w:rFonts w:hint="default"/>
          <w:lang w:val="en-US" w:eastAsia="zh-CN"/>
        </w:rPr>
      </w:pPr>
      <w:r>
        <w:rPr>
          <w:rFonts w:hint="eastAsia" w:ascii="方正中等线简体" w:hAnsi="宋体" w:eastAsia="方正中等线简体"/>
          <w:szCs w:val="21"/>
          <w:lang w:val="en-US" w:eastAsia="zh-CN"/>
        </w:rPr>
        <w:t>3）</w:t>
      </w:r>
      <w:r>
        <w:rPr>
          <w:rFonts w:hint="eastAsia" w:ascii="宋体" w:hAnsi="宋体" w:eastAsia="宋体" w:cs="Times New Roman"/>
          <w:color w:val="000000"/>
          <w:szCs w:val="21"/>
          <w:lang w:val="en-US" w:eastAsia="zh-CN"/>
        </w:rPr>
        <w:t>驻场人员</w:t>
      </w:r>
      <w:r>
        <w:rPr>
          <w:rFonts w:hint="eastAsia" w:ascii="方正中等线简体" w:hAnsi="宋体" w:eastAsia="方正中等线简体"/>
          <w:szCs w:val="21"/>
        </w:rPr>
        <w:t>要忠于职守、勤巡视、勤检查、勤调节，并根据外界条件的变化随时调整运行方案。要随时注意电脑显示屏上的参数变化并按规定时间做好运行记录，读数要准确，填写要清楚。对刚维修过的设备要加强运行监测，发现问题及时处理，重大问题应立即报告。</w:t>
      </w:r>
    </w:p>
    <w:p w14:paraId="53FCDF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000000"/>
          <w:szCs w:val="21"/>
          <w:lang w:val="en-US" w:eastAsia="zh-CN"/>
        </w:rPr>
      </w:pPr>
      <w:r>
        <w:rPr>
          <w:rFonts w:hint="eastAsia" w:ascii="宋体" w:hAnsi="宋体" w:eastAsia="宋体" w:cs="Times New Roman"/>
          <w:color w:val="000000"/>
          <w:szCs w:val="21"/>
          <w:lang w:val="en-US" w:eastAsia="zh-CN"/>
        </w:rPr>
        <w:t>4、检修、抢修、会议、重大活动期间另外增加3-6名技术人员，不另外计取工资，需设备厂家提供技术服务的也不计取技术服务费</w:t>
      </w:r>
      <w:r>
        <w:rPr>
          <w:rFonts w:hint="eastAsia" w:ascii="宋体" w:hAnsi="宋体" w:cs="Times New Roman"/>
          <w:color w:val="000000"/>
          <w:szCs w:val="21"/>
          <w:lang w:val="en-US" w:eastAsia="zh-CN"/>
        </w:rPr>
        <w:t>。</w:t>
      </w:r>
    </w:p>
    <w:p w14:paraId="2B88707A">
      <w:pPr>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Arial" w:hAnsi="Arial" w:eastAsia="宋体" w:cs="Times New Roman"/>
          <w:b/>
          <w:bCs/>
          <w:kern w:val="0"/>
          <w:sz w:val="24"/>
          <w:szCs w:val="32"/>
          <w:lang w:val="en-US" w:eastAsia="zh-CN" w:bidi="ar-SA"/>
        </w:rPr>
      </w:pPr>
      <w:r>
        <w:rPr>
          <w:rFonts w:hint="eastAsia" w:ascii="Arial" w:hAnsi="Arial" w:cs="Times New Roman"/>
          <w:b/>
          <w:bCs/>
          <w:kern w:val="0"/>
          <w:sz w:val="24"/>
          <w:szCs w:val="32"/>
          <w:lang w:val="en-US" w:eastAsia="zh-CN" w:bidi="ar-SA"/>
        </w:rPr>
        <w:t>(三）、</w:t>
      </w:r>
      <w:r>
        <w:rPr>
          <w:rFonts w:hint="eastAsia" w:ascii="Arial" w:hAnsi="Arial" w:eastAsia="宋体" w:cs="Times New Roman"/>
          <w:b/>
          <w:bCs/>
          <w:kern w:val="0"/>
          <w:sz w:val="24"/>
          <w:szCs w:val="32"/>
          <w:lang w:val="en-US" w:eastAsia="zh-CN" w:bidi="ar-SA"/>
        </w:rPr>
        <w:t>服务的质量要求</w:t>
      </w:r>
    </w:p>
    <w:p w14:paraId="05E89E3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1</w:t>
      </w:r>
      <w:r>
        <w:rPr>
          <w:rFonts w:hint="eastAsia" w:ascii="宋体" w:hAnsi="宋体" w:eastAsia="宋体" w:cs="Times New Roman"/>
          <w:color w:val="000000"/>
          <w:szCs w:val="21"/>
          <w:lang w:val="en-US" w:eastAsia="zh-CN"/>
        </w:rPr>
        <w:t>、空调系统达到设计文件所要求的各项运行指标</w:t>
      </w:r>
      <w:r>
        <w:rPr>
          <w:rFonts w:hint="eastAsia" w:ascii="宋体" w:hAnsi="宋体" w:cs="Times New Roman"/>
          <w:color w:val="000000"/>
          <w:szCs w:val="21"/>
          <w:lang w:val="en-US" w:eastAsia="zh-CN"/>
        </w:rPr>
        <w:t>，</w:t>
      </w:r>
      <w:r>
        <w:rPr>
          <w:rFonts w:hint="eastAsia" w:ascii="宋体" w:hAnsi="宋体" w:eastAsia="宋体" w:cs="Times New Roman"/>
          <w:color w:val="000000"/>
          <w:szCs w:val="21"/>
          <w:lang w:val="en-US" w:eastAsia="zh-CN"/>
        </w:rPr>
        <w:t>系统设备运行在不超出设备额定参数的前提下满足</w:t>
      </w:r>
      <w:r>
        <w:rPr>
          <w:rFonts w:hint="eastAsia" w:ascii="宋体" w:hAnsi="宋体" w:cs="Times New Roman"/>
          <w:color w:val="000000"/>
          <w:szCs w:val="21"/>
          <w:lang w:val="en-US" w:eastAsia="zh-CN"/>
        </w:rPr>
        <w:t>使</w:t>
      </w:r>
      <w:r>
        <w:rPr>
          <w:rFonts w:hint="eastAsia" w:ascii="宋体" w:hAnsi="宋体" w:eastAsia="宋体" w:cs="Times New Roman"/>
          <w:color w:val="000000"/>
          <w:szCs w:val="21"/>
          <w:lang w:val="en-US" w:eastAsia="zh-CN"/>
        </w:rPr>
        <w:t>用需求</w:t>
      </w:r>
      <w:r>
        <w:rPr>
          <w:rFonts w:hint="eastAsia" w:ascii="宋体" w:hAnsi="宋体" w:cs="Times New Roman"/>
          <w:color w:val="000000"/>
          <w:szCs w:val="21"/>
          <w:lang w:val="en-US" w:eastAsia="zh-CN"/>
        </w:rPr>
        <w:t>；</w:t>
      </w:r>
      <w:r>
        <w:rPr>
          <w:rFonts w:hint="eastAsia" w:ascii="宋体" w:hAnsi="宋体" w:eastAsia="宋体" w:cs="Times New Roman"/>
          <w:color w:val="000000"/>
          <w:szCs w:val="21"/>
          <w:lang w:val="en-US" w:eastAsia="zh-CN"/>
        </w:rPr>
        <w:t>维保人员根据外部条件变化，通过合理调节风阀、水阀、开台数、运行方式等技术手段，满足使用需求的前提下节能降耗运行。</w:t>
      </w:r>
    </w:p>
    <w:p w14:paraId="3F0E40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2</w:t>
      </w:r>
      <w:r>
        <w:rPr>
          <w:rFonts w:hint="eastAsia" w:ascii="宋体" w:hAnsi="宋体" w:eastAsia="宋体" w:cs="Times New Roman"/>
          <w:color w:val="000000"/>
          <w:szCs w:val="21"/>
          <w:lang w:val="en-US" w:eastAsia="zh-CN"/>
        </w:rPr>
        <w:t>、电气部分：①空调系统运行无异常发热、异常声响、异常气味、异常振动，运行参数(电流、电压、频率、温度)在合理的区间范围内。②配电箱盘柜接线紧密，无松动发热。断路器、接触器、热继电器等电器元件无异常发热和异常声响，动作灵敏，无误动。运行参数(电流、电压)在合理的区间范围内。③电动机无缺件、螺丝无松动、轴承运转正常。电、电压、频率、温度、三相平衡度等运行指标在合理的区间范围内。④供电线路绝无烧焦、无破损。电缆保护设施完整无缺失。接头紧密牢固，无发热、无破损。⑤接地和接零或等电位连接与设计文件相符，无异常断开点。</w:t>
      </w:r>
    </w:p>
    <w:p w14:paraId="1F9DB9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3</w:t>
      </w:r>
      <w:r>
        <w:rPr>
          <w:rFonts w:hint="eastAsia" w:ascii="宋体" w:hAnsi="宋体" w:eastAsia="宋体" w:cs="Times New Roman"/>
          <w:color w:val="000000"/>
          <w:szCs w:val="21"/>
          <w:lang w:val="en-US" w:eastAsia="zh-CN"/>
        </w:rPr>
        <w:t>、机械部分：①风机运转平稳、无异常振动、异常声响、轴承运转正常皮带张度合适，传动可靠不打滑，风门、风阀开闭正常，调节有度。②机械设备与基座或减振装置连接正常。③设备与管道连接紧密。</w:t>
      </w:r>
    </w:p>
    <w:p w14:paraId="1CEDA1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4</w:t>
      </w:r>
      <w:r>
        <w:rPr>
          <w:rFonts w:hint="eastAsia" w:ascii="宋体" w:hAnsi="宋体" w:eastAsia="宋体" w:cs="Times New Roman"/>
          <w:color w:val="000000"/>
          <w:szCs w:val="21"/>
          <w:lang w:val="en-US" w:eastAsia="zh-CN"/>
        </w:rPr>
        <w:t>、管道部分：①风管连接紧密牢固无漏风现象，保持风管畅通无堵管现象。②风口清洁，出风顺畅。③水管连接紧牢固无跑冒滴漏现象，管道上仪器仪表指示准确、阀门开闭严密，防腐保温无缺损，管道畅通无水阻。④空气滤网及水滤网保持清洁，保证流体畅通。</w:t>
      </w:r>
    </w:p>
    <w:p w14:paraId="362FC5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5</w:t>
      </w:r>
      <w:r>
        <w:rPr>
          <w:rFonts w:hint="eastAsia" w:ascii="宋体" w:hAnsi="宋体" w:eastAsia="宋体" w:cs="Times New Roman"/>
          <w:color w:val="000000"/>
          <w:szCs w:val="21"/>
          <w:lang w:val="en-US" w:eastAsia="zh-CN"/>
        </w:rPr>
        <w:t>、风盘部分：①检查Y型过滤，清洗Y型过滤网沉积的杂物。②检查进出水阀，确认其密封性；③检查集水盘，调整集水盘角度，清理杂物及污泥。④检查进出风口，并对风口进行除尘清洗。⑤检查风机盘管吊架及各连接点是否牢固，对松动部分进行紧固处理。</w:t>
      </w:r>
    </w:p>
    <w:p w14:paraId="60F43DC6">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宋体" w:hAnsi="宋体" w:eastAsia="宋体" w:cs="Times New Roman"/>
          <w:color w:val="000000"/>
          <w:szCs w:val="21"/>
          <w:lang w:val="en-US" w:eastAsia="zh-CN"/>
        </w:rPr>
        <w:t>维保人员所必备的工器具，如试电笔、测温仪、压线钳万用表、活动扳手、手持行灯、临时接线盘等由乙方按需配备到位，并承担相应费用。</w:t>
      </w:r>
    </w:p>
    <w:p w14:paraId="0F146E6C">
      <w:pPr>
        <w:numPr>
          <w:ilvl w:val="0"/>
          <w:numId w:val="2"/>
        </w:numPr>
        <w:tabs>
          <w:tab w:val="left" w:pos="500"/>
        </w:tabs>
        <w:adjustRightInd w:val="0"/>
        <w:snapToGrid w:val="0"/>
        <w:spacing w:line="440" w:lineRule="atLeast"/>
        <w:ind w:left="0" w:leftChars="0" w:firstLine="420" w:firstLineChars="200"/>
        <w:rPr>
          <w:rFonts w:hint="eastAsia" w:eastAsia="方正中等线简体"/>
          <w:lang w:val="en-US" w:eastAsia="zh-CN"/>
        </w:rPr>
      </w:pPr>
      <w:r>
        <w:rPr>
          <w:rFonts w:hint="eastAsia" w:ascii="宋体" w:hAnsi="宋体" w:eastAsia="宋体" w:cs="Times New Roman"/>
          <w:color w:val="000000"/>
          <w:szCs w:val="21"/>
          <w:lang w:val="en-US" w:eastAsia="zh-CN"/>
        </w:rPr>
        <w:t>严格按照经</w:t>
      </w:r>
      <w:r>
        <w:rPr>
          <w:rFonts w:hint="eastAsia" w:ascii="宋体" w:hAnsi="宋体" w:cs="Times New Roman"/>
          <w:color w:val="000000"/>
          <w:szCs w:val="21"/>
          <w:lang w:val="en-US" w:eastAsia="zh-CN"/>
        </w:rPr>
        <w:t>采购</w:t>
      </w:r>
      <w:r>
        <w:rPr>
          <w:rFonts w:hint="eastAsia" w:ascii="宋体" w:hAnsi="宋体" w:eastAsia="宋体" w:cs="Times New Roman"/>
          <w:color w:val="000000"/>
          <w:szCs w:val="21"/>
          <w:lang w:val="en-US" w:eastAsia="zh-CN"/>
        </w:rPr>
        <w:t>方审批的《空调运行管理制度》定时开启或关闭空调</w:t>
      </w:r>
      <w:r>
        <w:rPr>
          <w:rFonts w:hint="eastAsia" w:ascii="宋体" w:hAnsi="宋体" w:cs="Times New Roman"/>
          <w:color w:val="000000"/>
          <w:szCs w:val="21"/>
          <w:lang w:val="en-US" w:eastAsia="zh-CN"/>
        </w:rPr>
        <w:t>。</w:t>
      </w:r>
      <w:r>
        <w:rPr>
          <w:rFonts w:hint="eastAsia" w:ascii="方正中等线简体" w:hAnsi="宋体" w:eastAsia="方正中等线简体"/>
          <w:szCs w:val="21"/>
        </w:rPr>
        <w:t>建立巡回检查工作</w:t>
      </w:r>
      <w:r>
        <w:rPr>
          <w:rFonts w:hint="eastAsia" w:ascii="方正中等线简体" w:hAnsi="宋体" w:eastAsia="方正中等线简体"/>
          <w:szCs w:val="21"/>
          <w:lang w:val="en-US" w:eastAsia="zh-CN"/>
        </w:rPr>
        <w:t>制度，</w:t>
      </w:r>
      <w:r>
        <w:rPr>
          <w:rFonts w:hint="eastAsia" w:ascii="宋体" w:hAnsi="宋体" w:eastAsia="宋体" w:cs="Times New Roman"/>
          <w:color w:val="000000"/>
          <w:szCs w:val="21"/>
          <w:lang w:val="en-US" w:eastAsia="zh-CN"/>
        </w:rPr>
        <w:t>严格按照</w:t>
      </w:r>
      <w:r>
        <w:rPr>
          <w:rFonts w:hint="eastAsia" w:ascii="宋体" w:hAnsi="宋体" w:cs="Times New Roman"/>
          <w:color w:val="000000"/>
          <w:szCs w:val="21"/>
          <w:lang w:val="en-US" w:eastAsia="zh-CN"/>
        </w:rPr>
        <w:t>采购方</w:t>
      </w:r>
      <w:r>
        <w:rPr>
          <w:rFonts w:hint="eastAsia" w:ascii="宋体" w:hAnsi="宋体" w:eastAsia="宋体" w:cs="Times New Roman"/>
          <w:color w:val="000000"/>
          <w:szCs w:val="21"/>
          <w:lang w:val="en-US" w:eastAsia="zh-CN"/>
        </w:rPr>
        <w:t>审批的《空调设备巡查制度》进行设备安全隐患巡查，除了开停机前检查以外，每天巡查不少于两次，并将巡查情况做好详细的巡查记录，发现重大安全或设备隐患必须及时报告</w:t>
      </w:r>
      <w:r>
        <w:rPr>
          <w:rFonts w:hint="eastAsia" w:ascii="宋体" w:hAnsi="宋体" w:cs="Times New Roman"/>
          <w:color w:val="000000"/>
          <w:szCs w:val="21"/>
          <w:lang w:val="en-US" w:eastAsia="zh-CN"/>
        </w:rPr>
        <w:t>；</w:t>
      </w:r>
      <w:r>
        <w:rPr>
          <w:rFonts w:hint="eastAsia" w:ascii="宋体" w:hAnsi="宋体" w:eastAsia="宋体" w:cs="Times New Roman"/>
          <w:color w:val="000000"/>
          <w:szCs w:val="21"/>
          <w:lang w:val="en-US" w:eastAsia="zh-CN"/>
        </w:rPr>
        <w:t>建立《设备管理台账》，详细记录设备维保情况。</w:t>
      </w:r>
      <w:bookmarkEnd w:id="2"/>
    </w:p>
    <w:p w14:paraId="402D6F8C">
      <w:pPr>
        <w:numPr>
          <w:ilvl w:val="0"/>
          <w:numId w:val="2"/>
        </w:numPr>
        <w:tabs>
          <w:tab w:val="left" w:pos="500"/>
        </w:tabs>
        <w:adjustRightInd w:val="0"/>
        <w:snapToGrid w:val="0"/>
        <w:spacing w:line="440" w:lineRule="atLeast"/>
        <w:ind w:left="0" w:leftChars="0"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冷冻水全年水质管理</w:t>
      </w:r>
    </w:p>
    <w:p w14:paraId="537B6943">
      <w:pPr>
        <w:numPr>
          <w:ilvl w:val="0"/>
          <w:numId w:val="0"/>
        </w:numPr>
        <w:tabs>
          <w:tab w:val="left" w:pos="500"/>
        </w:tabs>
        <w:adjustRightInd w:val="0"/>
        <w:snapToGrid w:val="0"/>
        <w:spacing w:line="440" w:lineRule="atLeast"/>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冷冻循环水系统清洗：①膨胀水箱清洗：关闭膨胀水箱补水阀，打开排水阀，将膨胀水箱内的水排掉，清理膨胀水箱内壁（铁质水箱做油漆）；关闭排污阀，打开补水阀门，补水不超过溢流口。清理膨胀水箱周围卫生。②杀菌灭藻：向冷冻循环水系统中加入杀菌灭藻剂JH-020循环清洗，彻底清除掉水系统内的各种细菌和藻类，当系统内的浊度趋于平衡时即可结束该步骤。③粘泥剥离：向冷冻循环水系统加入系统剥离剂JH-001将管道内壁生成的粘泥剥离脱落，通过循环将粘泥剥离并随系统水排放干净。④表面预膜：向冷冻循环水系统中投入系统预膜剂JH-011，在金属表面形成致密的聚合高分子保护膜起到防腐蚀作用。</w:t>
      </w:r>
    </w:p>
    <w:p w14:paraId="1F4F6DB9">
      <w:pPr>
        <w:numPr>
          <w:ilvl w:val="0"/>
          <w:numId w:val="0"/>
        </w:numPr>
        <w:tabs>
          <w:tab w:val="left" w:pos="500"/>
        </w:tabs>
        <w:adjustRightInd w:val="0"/>
        <w:snapToGrid w:val="0"/>
        <w:spacing w:line="440" w:lineRule="atLeas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冷冻循环水系统日常水质管理：①冷冻循环水系统按保有水量投加缓蚀剂JH-031，如冷冻水系统有泄漏或排污，需及时补加缓蚀剂JH-031；②冷冻循环水系统使用阶段每月巡视和现场检测水质；③冷冻循环水系统使用阶段每月投加冷冻杀菌剂JH-024一次；④冷冻循环水系统使用阶段每季度取回水样检测并出具水质检测报告；⑤冷冻循环水膨胀水箱每年清洗或除锈一次；</w:t>
      </w:r>
    </w:p>
    <w:p w14:paraId="57F71EA6">
      <w:pPr>
        <w:pStyle w:val="4"/>
        <w:rPr>
          <w:rFonts w:hint="eastAsia" w:cs="Times New Roman"/>
          <w:lang w:val="en-US" w:eastAsia="zh-CN"/>
        </w:rPr>
      </w:pPr>
      <w:r>
        <w:rPr>
          <w:rFonts w:hint="eastAsia" w:cs="Times New Roman"/>
          <w:lang w:val="en-US" w:eastAsia="zh-CN"/>
        </w:rPr>
        <w:t>（四）资质要求</w:t>
      </w:r>
    </w:p>
    <w:p w14:paraId="3905307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1、供应商应具备《政府采购法》第二十二条规定的条件;</w:t>
      </w:r>
    </w:p>
    <w:p w14:paraId="67685B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2、供应商必须是具有独立承担民事责任的在中华人民共和国境内注册的法人;</w:t>
      </w:r>
    </w:p>
    <w:p w14:paraId="1A79A5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3、供应商必须具有从事本项目的经营范围和能力;</w:t>
      </w:r>
    </w:p>
    <w:p w14:paraId="46A6E24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4、供应商经营范围需经地方主管部门审批许可；</w:t>
      </w:r>
    </w:p>
    <w:p w14:paraId="4B5645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5、供应商必须具有空调维保服务相关的技术资质，包括对空调设备常见故障的诊断、维修、更换零部件的能力以及维修流程的合理化等方面的知识与技能。此外，空调维保服务提供商还需要了解并掌握空调设备的相关标准和技术规范，以确保提供的维保服务质量和技术可信。</w:t>
      </w:r>
    </w:p>
    <w:p w14:paraId="152362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6、具有履行合同所必需的设备和专业技术能力;</w:t>
      </w:r>
    </w:p>
    <w:p w14:paraId="00B107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7、参加政府采购活动前三年内，在经营活动中没有重大违法记录;</w:t>
      </w:r>
    </w:p>
    <w:p w14:paraId="3A98F7A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8、法律、法规规定的其他条件。</w:t>
      </w:r>
    </w:p>
    <w:p w14:paraId="3174103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ascii="仿宋" w:hAnsi="仿宋" w:eastAsia="仿宋" w:cs="仿宋"/>
          <w:sz w:val="30"/>
          <w:szCs w:val="30"/>
        </w:rPr>
      </w:pPr>
      <w:r>
        <w:rPr>
          <w:rFonts w:hint="eastAsia" w:ascii="黑体" w:hAnsi="黑体" w:eastAsia="黑体" w:cs="黑体"/>
          <w:b/>
          <w:bCs/>
          <w:sz w:val="30"/>
          <w:szCs w:val="30"/>
          <w:lang w:val="en-US" w:eastAsia="zh-CN"/>
        </w:rPr>
        <w:t>三</w:t>
      </w:r>
      <w:r>
        <w:rPr>
          <w:rFonts w:hint="eastAsia" w:ascii="黑体" w:hAnsi="黑体" w:eastAsia="黑体" w:cs="黑体"/>
          <w:b/>
          <w:bCs/>
          <w:sz w:val="30"/>
          <w:szCs w:val="30"/>
        </w:rPr>
        <w:t>、采购预算</w:t>
      </w:r>
    </w:p>
    <w:p w14:paraId="57EFE621">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经市场调研，采购金额</w:t>
      </w:r>
      <w:r>
        <w:rPr>
          <w:rFonts w:hint="eastAsia" w:ascii="宋体" w:hAnsi="宋体" w:eastAsia="宋体" w:cs="Times New Roman"/>
          <w:color w:val="000000"/>
          <w:szCs w:val="21"/>
          <w:lang w:val="en-US" w:eastAsia="zh-CN"/>
        </w:rPr>
        <w:t>建议</w:t>
      </w:r>
      <w:r>
        <w:rPr>
          <w:rFonts w:hint="eastAsia" w:ascii="宋体" w:hAnsi="宋体" w:cs="Times New Roman"/>
          <w:color w:val="000000"/>
          <w:szCs w:val="21"/>
          <w:lang w:val="en-US" w:eastAsia="zh-CN"/>
        </w:rPr>
        <w:t>控制在9万元内</w:t>
      </w:r>
      <w:r>
        <w:rPr>
          <w:rFonts w:hint="eastAsia" w:ascii="宋体" w:hAnsi="宋体" w:eastAsia="宋体" w:cs="Times New Roman"/>
          <w:color w:val="000000"/>
          <w:szCs w:val="21"/>
          <w:lang w:val="en-US" w:eastAsia="zh-CN"/>
        </w:rPr>
        <w:t>。</w:t>
      </w:r>
    </w:p>
    <w:p w14:paraId="3D7825F4">
      <w:pPr>
        <w:pStyle w:val="2"/>
        <w:numPr>
          <w:ilvl w:val="0"/>
          <w:numId w:val="3"/>
        </w:numPr>
        <w:ind w:left="602" w:leftChars="0" w:right="0" w:rightChars="0" w:firstLine="0" w:firstLineChars="0"/>
        <w:rPr>
          <w:rFonts w:hint="eastAsia" w:ascii="黑体" w:hAnsi="黑体" w:eastAsia="黑体" w:cs="黑体"/>
          <w:b/>
          <w:bCs/>
          <w:kern w:val="2"/>
          <w:sz w:val="30"/>
          <w:szCs w:val="30"/>
          <w:lang w:val="en-US" w:eastAsia="zh-CN" w:bidi="ar-SA"/>
        </w:rPr>
      </w:pPr>
      <w:r>
        <w:rPr>
          <w:rFonts w:hint="eastAsia" w:ascii="黑体" w:hAnsi="黑体" w:eastAsia="黑体" w:cs="黑体"/>
          <w:b/>
          <w:bCs/>
          <w:kern w:val="2"/>
          <w:sz w:val="30"/>
          <w:szCs w:val="30"/>
          <w:lang w:val="en-US" w:eastAsia="zh-CN" w:bidi="ar-SA"/>
        </w:rPr>
        <w:t>验收标准及付款方式</w:t>
      </w:r>
    </w:p>
    <w:p w14:paraId="2DA3FFAD">
      <w:pPr>
        <w:pStyle w:val="3"/>
        <w:numPr>
          <w:ilvl w:val="0"/>
          <w:numId w:val="0"/>
        </w:numPr>
        <w:ind w:firstLine="600" w:firstLineChars="300"/>
        <w:rPr>
          <w:rFonts w:hint="eastAsia"/>
          <w:lang w:val="en-US" w:eastAsia="zh-CN"/>
        </w:rPr>
      </w:pPr>
      <w:r>
        <w:rPr>
          <w:rFonts w:hint="eastAsia"/>
          <w:lang w:val="en-US" w:eastAsia="zh-CN"/>
        </w:rPr>
        <w:t>建立《行政中心中央空调全年清洗、维护服务记录手册》——详见附件1；完成服务范围内内容并达到服务质量要求。通过每月度服务单位对服务公司的服务态度、服务质量进行考评打分，打分结果作为付款依据。连续2次考评结果为不满意的扣除本季度服务费款的50%，年度累积3次考评结果为不满意的无条件解除合同并扣除本季度服务费款的50%。</w:t>
      </w:r>
    </w:p>
    <w:p w14:paraId="06CE5461">
      <w:pPr>
        <w:pStyle w:val="3"/>
        <w:numPr>
          <w:ilvl w:val="0"/>
          <w:numId w:val="0"/>
        </w:numPr>
        <w:ind w:firstLine="600" w:firstLineChars="300"/>
        <w:rPr>
          <w:rFonts w:hint="default"/>
          <w:lang w:val="en-US" w:eastAsia="zh-CN"/>
        </w:rPr>
      </w:pPr>
      <w:r>
        <w:rPr>
          <w:rFonts w:hint="eastAsia"/>
          <w:lang w:val="en-US" w:eastAsia="zh-CN"/>
        </w:rPr>
        <w:t>付款建议分二期支付 ，半年为一周期。</w:t>
      </w:r>
    </w:p>
    <w:p w14:paraId="6438CBC0">
      <w:pPr>
        <w:pStyle w:val="3"/>
        <w:numPr>
          <w:ilvl w:val="0"/>
          <w:numId w:val="0"/>
        </w:numPr>
        <w:rPr>
          <w:rFonts w:hint="default"/>
          <w:lang w:val="en-US" w:eastAsia="zh-CN"/>
        </w:rPr>
      </w:pPr>
    </w:p>
    <w:p w14:paraId="083E8174">
      <w:pPr>
        <w:pStyle w:val="2"/>
      </w:pPr>
    </w:p>
    <w:p w14:paraId="08E07E3F">
      <w:pPr>
        <w:pStyle w:val="2"/>
        <w:rPr>
          <w:rFonts w:hint="eastAsia" w:eastAsia="宋体"/>
          <w:lang w:val="en-US" w:eastAsia="zh-CN"/>
        </w:rPr>
      </w:pPr>
    </w:p>
    <w:p w14:paraId="444C7C38"/>
    <w:p w14:paraId="32B27056">
      <w:pPr>
        <w:pStyle w:val="4"/>
      </w:pPr>
    </w:p>
    <w:p w14:paraId="0A7D34F2"/>
    <w:p w14:paraId="025C4536"/>
    <w:p w14:paraId="4CF00AF7">
      <w:pPr>
        <w:pStyle w:val="2"/>
      </w:pPr>
    </w:p>
    <w:p w14:paraId="5F689867">
      <w:pPr>
        <w:pStyle w:val="3"/>
      </w:pPr>
    </w:p>
    <w:p w14:paraId="52CEC3D5"/>
    <w:p w14:paraId="1D343541">
      <w:pPr>
        <w:pStyle w:val="2"/>
      </w:pPr>
    </w:p>
    <w:p w14:paraId="49611F53">
      <w:pPr>
        <w:pStyle w:val="3"/>
      </w:pPr>
    </w:p>
    <w:p w14:paraId="4045020E"/>
    <w:p w14:paraId="28435C06">
      <w:pPr>
        <w:pStyle w:val="2"/>
      </w:pPr>
    </w:p>
    <w:p w14:paraId="11877E1C">
      <w:pPr>
        <w:pStyle w:val="3"/>
      </w:pPr>
    </w:p>
    <w:p w14:paraId="22B936AC"/>
    <w:p w14:paraId="43824501">
      <w:pPr>
        <w:pStyle w:val="2"/>
      </w:pPr>
    </w:p>
    <w:p w14:paraId="38C66A23">
      <w:pPr>
        <w:pStyle w:val="3"/>
      </w:pPr>
    </w:p>
    <w:p w14:paraId="66F98565"/>
    <w:p w14:paraId="3E0A6209"/>
    <w:p w14:paraId="3BF37AF9"/>
    <w:p w14:paraId="567A5D64">
      <w:pPr>
        <w:pStyle w:val="2"/>
      </w:pPr>
    </w:p>
    <w:p w14:paraId="6DE22DBC">
      <w:pPr>
        <w:pStyle w:val="2"/>
      </w:pPr>
    </w:p>
    <w:p w14:paraId="5E3185CC">
      <w:pPr>
        <w:pStyle w:val="4"/>
      </w:pPr>
    </w:p>
    <w:p w14:paraId="23CF49E2">
      <w:pPr>
        <w:jc w:val="center"/>
      </w:pPr>
      <w:r>
        <w:rPr>
          <w:rFonts w:hint="eastAsia" w:ascii="方正中等线简体" w:hAnsi="宋体" w:eastAsia="方正中等线简体"/>
          <w:szCs w:val="21"/>
        </w:rPr>
        <w:t>巡回检查工作</w:t>
      </w:r>
      <w:r>
        <w:rPr>
          <w:rFonts w:hint="eastAsia" w:ascii="方正中等线简体" w:hAnsi="宋体" w:eastAsia="方正中等线简体"/>
          <w:szCs w:val="21"/>
          <w:lang w:val="en-US" w:eastAsia="zh-CN"/>
        </w:rPr>
        <w:t>制度</w:t>
      </w:r>
    </w:p>
    <w:p w14:paraId="485737F5">
      <w:pPr>
        <w:adjustRightInd w:val="0"/>
        <w:snapToGrid w:val="0"/>
        <w:spacing w:line="440" w:lineRule="atLeast"/>
        <w:ind w:left="99" w:leftChars="47" w:firstLine="420" w:firstLineChars="200"/>
        <w:rPr>
          <w:rFonts w:hint="eastAsia" w:ascii="方正中等线简体" w:hAnsi="宋体" w:eastAsia="方正中等线简体"/>
          <w:szCs w:val="21"/>
        </w:rPr>
      </w:pPr>
      <w:r>
        <w:rPr>
          <w:rFonts w:hint="eastAsia" w:ascii="方正中等线简体" w:hAnsi="宋体" w:eastAsia="方正中等线简体"/>
          <w:szCs w:val="21"/>
        </w:rPr>
        <w:t>为更精确的服务好用户，维护用户利益。及时发现并解决问题，保证空调设备的正常使用，特制定本规定。</w:t>
      </w:r>
    </w:p>
    <w:p w14:paraId="35BEF9E9">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1.1每个工作日上午</w:t>
      </w:r>
      <w:r>
        <w:rPr>
          <w:rFonts w:hint="eastAsia" w:ascii="方正中等线简体" w:hAnsi="宋体" w:eastAsia="方正中等线简体"/>
          <w:szCs w:val="21"/>
          <w:lang w:val="en-US" w:eastAsia="zh-CN"/>
        </w:rPr>
        <w:t>9</w:t>
      </w:r>
      <w:r>
        <w:rPr>
          <w:rFonts w:hint="eastAsia" w:ascii="方正中等线简体" w:hAnsi="宋体" w:eastAsia="方正中等线简体"/>
          <w:szCs w:val="21"/>
        </w:rPr>
        <w:t>点开始，每隔2小时进行一次巡回检查。</w:t>
      </w:r>
    </w:p>
    <w:p w14:paraId="556C821E">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1.2定点巡检中央空调机房、大楼大堂、各楼层走道、各空调房间及其它固定的检测点。</w:t>
      </w:r>
    </w:p>
    <w:p w14:paraId="6650C303">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1.3每个工作日的常规巡检由当班人员负责。</w:t>
      </w:r>
    </w:p>
    <w:p w14:paraId="05298B97">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1.4详细记录内容包括主机参数、系统压力表、温度计、机房辅助设备指示表等数据。</w:t>
      </w:r>
    </w:p>
    <w:p w14:paraId="2185B323">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1.5设备巡检的重要内容：主机开机前靶流的校验、运行中冷温水出入口温度、热源压力、流量计、电表、水表、高发压力、辅助设备是否发热有噪音、管路系统支承、构件及阀门、过滤器、膨胀水箱、保温层、防潮层是否完好。</w:t>
      </w:r>
    </w:p>
    <w:p w14:paraId="22E93876">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1.6具有高层烟囱效应的地方各检修口、消防安全通道等是否关严。</w:t>
      </w:r>
    </w:p>
    <w:p w14:paraId="25B3538A">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1.7巡检大堂、楼梯、公共区域的温度，并跟据室外气温及人流适当调节。</w:t>
      </w:r>
    </w:p>
    <w:p w14:paraId="4AA12F15">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1.8室内巡检内容检查室内机夏季凝水渗漏、噪音、风量、房间温湿度、门窗帘及无人房间是否空调空开启等。</w:t>
      </w:r>
    </w:p>
    <w:p w14:paraId="3EE3495A">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1.9每2小时计算1次制冷量、制热量和热源、燃料消耗量之间的关系，同工况对比，发现问题及时解决并做好记录。</w:t>
      </w:r>
    </w:p>
    <w:p w14:paraId="4FDC57C6">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1.10冬季巡查采暖效果，不使用的设备应彻底排水防止冻裂。</w:t>
      </w:r>
    </w:p>
    <w:p w14:paraId="6940C10A">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建立合理的节能管理机制，明确能源管理的目标和责权利。</w:t>
      </w:r>
    </w:p>
    <w:p w14:paraId="38F1C90D">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通过签订服务合同，明确能源管理的范围以及责权利，以持续的能源节省作为合作的长期目标，将节省的能耗费用作为能源管理人员以及物业公司持续节能改造努力的激励，以此调动能源管理各环节操作人员的节能积极性。</w:t>
      </w:r>
    </w:p>
    <w:p w14:paraId="2B8039DF">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制定严格的能源系统管理操作规程。</w:t>
      </w:r>
    </w:p>
    <w:p w14:paraId="3D228DE5">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制定严格的能源系统管理操作规程，不但保证各系统的正常运行，更要把持续的节能改进作为管理的长期目标。在各系统的管理中积极采用科学的管理操作方法，对各部分用电设备的实际操作人员应不断加强节能知识的普及以及科学用能操作的培训。</w:t>
      </w:r>
    </w:p>
    <w:p w14:paraId="2E870A30">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制定合理的维护保养规程。</w:t>
      </w:r>
    </w:p>
    <w:p w14:paraId="27DDEF73">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制定合理的维护保养规程，定期检修，定期维护，而并非机械性地等到设备出现故障才去维修或更换的方式。</w:t>
      </w:r>
    </w:p>
    <w:p w14:paraId="211AD0A6">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强化设备卫生管理机制，定期清洁。</w:t>
      </w:r>
    </w:p>
    <w:p w14:paraId="2AE87B22">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强化设备卫生管理机制，保证定期清洁，不但能提高设备使用效率，还可延长设备使用寿命，保证办公室环境清洁。</w:t>
      </w:r>
    </w:p>
    <w:p w14:paraId="4047AD6E">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加强设备寿命期管理，定时更换寿命到期设备。</w:t>
      </w:r>
    </w:p>
    <w:p w14:paraId="1F60B551">
      <w:pPr>
        <w:adjustRightInd w:val="0"/>
        <w:snapToGrid w:val="0"/>
        <w:spacing w:line="440" w:lineRule="atLeast"/>
        <w:ind w:left="99" w:leftChars="47"/>
        <w:rPr>
          <w:rFonts w:hint="eastAsia" w:ascii="方正中等线简体" w:hAnsi="宋体" w:eastAsia="方正中等线简体"/>
          <w:b/>
          <w:szCs w:val="21"/>
          <w14:shadow w14:blurRad="50800" w14:dist="38100" w14:dir="2700000" w14:sx="100000" w14:sy="100000" w14:kx="0" w14:ky="0" w14:algn="tl">
            <w14:srgbClr w14:val="000000">
              <w14:alpha w14:val="60000"/>
            </w14:srgbClr>
          </w14:shadow>
        </w:rPr>
      </w:pPr>
      <w:r>
        <w:rPr>
          <w:rFonts w:hint="eastAsia" w:ascii="方正中等线简体" w:hAnsi="宋体" w:eastAsia="方正中等线简体"/>
          <w:szCs w:val="21"/>
        </w:rPr>
        <w:t>寿命到期的设备应及时更换，否则不但影响正常使用，而且会增加无谓的能耗，导致系统运行的不稳定。</w:t>
      </w:r>
    </w:p>
    <w:p w14:paraId="62590EFE">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节能方案</w:t>
      </w:r>
    </w:p>
    <w:p w14:paraId="74EC7EB7">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7.1加强运行管理，堵绝跑、冒、滴、漏。</w:t>
      </w:r>
    </w:p>
    <w:p w14:paraId="3D817289">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7.2根据季节天气温度的变化，在不影响用户满意度的前提下及时的调整运行负荷与运行时间。</w:t>
      </w:r>
    </w:p>
    <w:p w14:paraId="5D134DB0">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7.3通过优质的检修保养使设备运转的效率始终保持最佳。</w:t>
      </w:r>
    </w:p>
    <w:p w14:paraId="797BD96E">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7.4根据空调房间空气参数的实际情况，尽量减少排风量以减少空调系统的能量损失。</w:t>
      </w:r>
    </w:p>
    <w:p w14:paraId="29448ADE">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7.5在满足空调房间内的生产工艺条件的前提下应尽量降低室内正压值，以减少空气向外的渗漏量，从而达到节省能耗的目的。</w:t>
      </w:r>
    </w:p>
    <w:p w14:paraId="3036BEE4">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7.6在空调机组的运行中，要根据天气、工艺的实际情况，经常性的调整新风调节阀的开度，尽可能采用最小新风比的运行方式来达到节能的目的。</w:t>
      </w:r>
    </w:p>
    <w:p w14:paraId="3F558B05">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7.7在过渡季节应尽量用最大新风比或全部新风的运行方式，以达到减少运行费用的目的。</w:t>
      </w:r>
    </w:p>
    <w:p w14:paraId="294233C1">
      <w:pPr>
        <w:numPr>
          <w:ilvl w:val="0"/>
          <w:numId w:val="5"/>
        </w:numPr>
        <w:tabs>
          <w:tab w:val="left" w:pos="348"/>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加强职工的技术培训与职业素质培训，对一些不合理的部位进行技术改造，从而达到节能的目的。</w:t>
      </w:r>
    </w:p>
    <w:p w14:paraId="347C65A9">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7.8保证系统的畅通，避免大马拉小车现象。（指过滤除污系统）</w:t>
      </w:r>
    </w:p>
    <w:p w14:paraId="1E0C1F41">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7.9严格掌握盐水浓度，减少树脂再生时盐水浪费与再生度水损失。</w:t>
      </w:r>
    </w:p>
    <w:p w14:paraId="4498E43E">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7.10通过排烟调节阀，尽量控制排烟温度，避免排烟温度过高造成热损失。</w:t>
      </w:r>
    </w:p>
    <w:p w14:paraId="4C63ADE9">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7.11确保水质合格，严防管壁结垢。</w:t>
      </w:r>
    </w:p>
    <w:p w14:paraId="16E07B1E">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7.12确保主机的真空度，充风发挥主机的运行效率。</w:t>
      </w:r>
    </w:p>
    <w:p w14:paraId="6293C7A8">
      <w:pPr>
        <w:pStyle w:val="2"/>
        <w:rPr>
          <w:rFonts w:hint="eastAsia" w:eastAsia="宋体"/>
          <w:lang w:eastAsia="zh-CN"/>
        </w:rPr>
      </w:pPr>
    </w:p>
    <w:p w14:paraId="2D63DDB4">
      <w:pPr>
        <w:pStyle w:val="3"/>
        <w:rPr>
          <w:rFonts w:hint="eastAsia" w:eastAsia="宋体"/>
          <w:lang w:eastAsia="zh-CN"/>
        </w:rPr>
      </w:pPr>
    </w:p>
    <w:p w14:paraId="49530828">
      <w:pPr>
        <w:rPr>
          <w:rFonts w:hint="eastAsia" w:eastAsia="宋体"/>
          <w:lang w:eastAsia="zh-CN"/>
        </w:rPr>
      </w:pPr>
    </w:p>
    <w:p w14:paraId="16E164EF">
      <w:pPr>
        <w:pStyle w:val="2"/>
        <w:rPr>
          <w:rFonts w:hint="eastAsia" w:eastAsia="宋体"/>
          <w:lang w:eastAsia="zh-CN"/>
        </w:rPr>
      </w:pPr>
    </w:p>
    <w:p w14:paraId="58E83FBB">
      <w:pPr>
        <w:pStyle w:val="3"/>
        <w:rPr>
          <w:rFonts w:hint="eastAsia" w:eastAsia="宋体"/>
          <w:lang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2"/>
        <w:gridCol w:w="630"/>
        <w:gridCol w:w="4627"/>
        <w:gridCol w:w="630"/>
        <w:gridCol w:w="733"/>
        <w:gridCol w:w="630"/>
      </w:tblGrid>
      <w:tr w14:paraId="4D0F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6"/>
            <w:tcBorders>
              <w:top w:val="nil"/>
              <w:left w:val="nil"/>
              <w:bottom w:val="nil"/>
              <w:right w:val="nil"/>
            </w:tcBorders>
            <w:shd w:val="clear" w:color="auto" w:fill="auto"/>
            <w:noWrap/>
            <w:vAlign w:val="center"/>
          </w:tcPr>
          <w:p w14:paraId="740BCA9F">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市机关后勤保障中心验收表（服务类）</w:t>
            </w:r>
          </w:p>
        </w:tc>
      </w:tr>
      <w:tr w14:paraId="6883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6"/>
            <w:tcBorders>
              <w:top w:val="nil"/>
              <w:left w:val="nil"/>
              <w:bottom w:val="single" w:color="000000" w:sz="4" w:space="0"/>
              <w:right w:val="nil"/>
            </w:tcBorders>
            <w:shd w:val="clear" w:color="auto" w:fill="auto"/>
            <w:noWrap/>
            <w:vAlign w:val="center"/>
          </w:tcPr>
          <w:p w14:paraId="18E54ED4">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项目名称：                                              服务单位：</w:t>
            </w:r>
          </w:p>
        </w:tc>
      </w:tr>
      <w:tr w14:paraId="68C9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5DB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验收项目</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CEC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验收内容</w:t>
            </w:r>
          </w:p>
        </w:tc>
        <w:tc>
          <w:tcPr>
            <w:tcW w:w="2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C38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服务要求</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138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验收结果</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3E8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验收人签名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809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验收监督</w:t>
            </w:r>
          </w:p>
        </w:tc>
      </w:tr>
      <w:tr w14:paraId="1B8D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B1E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一、服务管理（20分）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ABC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1.人员配置10分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80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驻场人员1-2人，周末及节假日不休息、工作人员具有相应的资质。</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7ED2">
            <w:pPr>
              <w:jc w:val="center"/>
              <w:rPr>
                <w:rFonts w:hint="eastAsia" w:ascii="宋体" w:hAnsi="宋体" w:eastAsia="宋体" w:cs="宋体"/>
                <w:b/>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E1E2">
            <w:pPr>
              <w:jc w:val="center"/>
              <w:rPr>
                <w:rFonts w:hint="eastAsia" w:ascii="宋体" w:hAnsi="宋体" w:eastAsia="宋体" w:cs="宋体"/>
                <w:b/>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663E">
            <w:pPr>
              <w:jc w:val="center"/>
              <w:rPr>
                <w:rFonts w:hint="eastAsia" w:ascii="宋体" w:hAnsi="宋体" w:eastAsia="宋体" w:cs="宋体"/>
                <w:b/>
                <w:i w:val="0"/>
                <w:color w:val="000000"/>
                <w:sz w:val="24"/>
                <w:szCs w:val="24"/>
                <w:u w:val="none"/>
              </w:rPr>
            </w:pPr>
          </w:p>
        </w:tc>
      </w:tr>
      <w:tr w14:paraId="2127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2C21">
            <w:pPr>
              <w:jc w:val="left"/>
              <w:rPr>
                <w:rFonts w:hint="eastAsia" w:ascii="宋体" w:hAnsi="宋体" w:eastAsia="宋体" w:cs="宋体"/>
                <w:i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70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2.服务方案5分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2E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制定科学合理的服务方案，规范的运行的机制，能满足服务需求。</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4308">
            <w:pPr>
              <w:jc w:val="center"/>
              <w:rPr>
                <w:rFonts w:hint="eastAsia" w:ascii="宋体" w:hAnsi="宋体" w:eastAsia="宋体" w:cs="宋体"/>
                <w:b/>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A165">
            <w:pPr>
              <w:jc w:val="center"/>
              <w:rPr>
                <w:rFonts w:hint="eastAsia" w:ascii="宋体" w:hAnsi="宋体" w:eastAsia="宋体" w:cs="宋体"/>
                <w:b/>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6DCA">
            <w:pPr>
              <w:jc w:val="center"/>
              <w:rPr>
                <w:rFonts w:hint="eastAsia" w:ascii="宋体" w:hAnsi="宋体" w:eastAsia="宋体" w:cs="宋体"/>
                <w:b/>
                <w:i w:val="0"/>
                <w:color w:val="000000"/>
                <w:sz w:val="24"/>
                <w:szCs w:val="24"/>
                <w:u w:val="none"/>
              </w:rPr>
            </w:pPr>
          </w:p>
        </w:tc>
      </w:tr>
      <w:tr w14:paraId="3C68E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76C7">
            <w:pPr>
              <w:jc w:val="left"/>
              <w:rPr>
                <w:rFonts w:hint="eastAsia" w:ascii="宋体" w:hAnsi="宋体" w:eastAsia="宋体" w:cs="宋体"/>
                <w:i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E8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3.服务台帐5分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1D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服务过程能规范地留图片，留记录，建立完善的服务台帐。</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39B9">
            <w:pPr>
              <w:jc w:val="center"/>
              <w:rPr>
                <w:rFonts w:hint="eastAsia" w:ascii="宋体" w:hAnsi="宋体" w:eastAsia="宋体" w:cs="宋体"/>
                <w:b/>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9336">
            <w:pPr>
              <w:jc w:val="center"/>
              <w:rPr>
                <w:rFonts w:hint="eastAsia" w:ascii="宋体" w:hAnsi="宋体" w:eastAsia="宋体" w:cs="宋体"/>
                <w:b/>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DAD4">
            <w:pPr>
              <w:jc w:val="center"/>
              <w:rPr>
                <w:rFonts w:hint="eastAsia" w:ascii="宋体" w:hAnsi="宋体" w:eastAsia="宋体" w:cs="宋体"/>
                <w:b/>
                <w:i w:val="0"/>
                <w:color w:val="000000"/>
                <w:sz w:val="24"/>
                <w:szCs w:val="24"/>
                <w:u w:val="none"/>
              </w:rPr>
            </w:pPr>
          </w:p>
        </w:tc>
      </w:tr>
      <w:tr w14:paraId="37D1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F7C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一、服务内容（60分）</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3FE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1.日常巡检10分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23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每个工作日上午9点开始，每隔2小时进行一次巡回检查；</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B256">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B59F">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AA6D">
            <w:pPr>
              <w:rPr>
                <w:rFonts w:hint="eastAsia" w:ascii="宋体" w:hAnsi="宋体" w:eastAsia="宋体" w:cs="宋体"/>
                <w:i w:val="0"/>
                <w:color w:val="000000"/>
                <w:sz w:val="24"/>
                <w:szCs w:val="24"/>
                <w:u w:val="none"/>
              </w:rPr>
            </w:pPr>
          </w:p>
        </w:tc>
      </w:tr>
      <w:tr w14:paraId="7744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6F05">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2308B">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56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详细记录主机参数、系统压力表、温度计、机房辅助设备指示表等数据</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81C6">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B84E">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C526">
            <w:pPr>
              <w:rPr>
                <w:rFonts w:hint="eastAsia" w:ascii="宋体" w:hAnsi="宋体" w:eastAsia="宋体" w:cs="宋体"/>
                <w:i w:val="0"/>
                <w:color w:val="000000"/>
                <w:sz w:val="24"/>
                <w:szCs w:val="24"/>
                <w:u w:val="none"/>
              </w:rPr>
            </w:pPr>
          </w:p>
        </w:tc>
      </w:tr>
      <w:tr w14:paraId="322D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CF5D">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D16EA">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86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主机开机前靶流的校验、运行中冷温水出入口温度、热源压力、流量计、电表、水表、高发压力、辅助设备是否发热有噪音、管路系统支承、构件及阀门、过滤器、膨胀水箱、保温层、防潮层是否完好</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7825">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2B40">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A7E4">
            <w:pPr>
              <w:rPr>
                <w:rFonts w:hint="eastAsia" w:ascii="宋体" w:hAnsi="宋体" w:eastAsia="宋体" w:cs="宋体"/>
                <w:i w:val="0"/>
                <w:color w:val="000000"/>
                <w:sz w:val="24"/>
                <w:szCs w:val="24"/>
                <w:u w:val="none"/>
              </w:rPr>
            </w:pPr>
          </w:p>
        </w:tc>
      </w:tr>
      <w:tr w14:paraId="622D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4B65">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57D91">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D1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具有高层烟囱效应的地方各检修口、消防安全通道等是否关严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AA1E0">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BCB5">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BEE6">
            <w:pPr>
              <w:rPr>
                <w:rFonts w:hint="eastAsia" w:ascii="宋体" w:hAnsi="宋体" w:eastAsia="宋体" w:cs="宋体"/>
                <w:i w:val="0"/>
                <w:color w:val="000000"/>
                <w:sz w:val="24"/>
                <w:szCs w:val="24"/>
                <w:u w:val="none"/>
              </w:rPr>
            </w:pPr>
          </w:p>
        </w:tc>
      </w:tr>
      <w:tr w14:paraId="264F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72C4">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B84C1">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54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巡检大堂、楼梯、公共区域的温度，并跟据室外气温及人流适当调节</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C4AB">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52A5">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BAD0">
            <w:pPr>
              <w:rPr>
                <w:rFonts w:hint="eastAsia" w:ascii="宋体" w:hAnsi="宋体" w:eastAsia="宋体" w:cs="宋体"/>
                <w:i w:val="0"/>
                <w:color w:val="000000"/>
                <w:sz w:val="24"/>
                <w:szCs w:val="24"/>
                <w:u w:val="none"/>
              </w:rPr>
            </w:pPr>
          </w:p>
        </w:tc>
      </w:tr>
      <w:tr w14:paraId="5DE0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8766">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F2029">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16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室内巡检内容检查室内机夏季凝水渗漏、噪音、风量、房间温湿度、门窗帘及无人房间是否空调空开启等</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DDD9">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F7F0">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9BB8">
            <w:pPr>
              <w:rPr>
                <w:rFonts w:hint="eastAsia" w:ascii="宋体" w:hAnsi="宋体" w:eastAsia="宋体" w:cs="宋体"/>
                <w:i w:val="0"/>
                <w:color w:val="000000"/>
                <w:sz w:val="24"/>
                <w:szCs w:val="24"/>
                <w:u w:val="none"/>
              </w:rPr>
            </w:pPr>
          </w:p>
        </w:tc>
      </w:tr>
      <w:tr w14:paraId="1FB5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1A10">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864BA">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86F2">
            <w:pPr>
              <w:keepNext w:val="0"/>
              <w:keepLines w:val="0"/>
              <w:widowControl/>
              <w:suppressLineNumbers w:val="0"/>
              <w:jc w:val="both"/>
              <w:textAlignment w:val="center"/>
              <w:rPr>
                <w:rFonts w:ascii="方正中等线简体" w:hAnsi="方正中等线简体" w:eastAsia="方正中等线简体" w:cs="方正中等线简体"/>
                <w:i w:val="0"/>
                <w:color w:val="000000"/>
                <w:sz w:val="21"/>
                <w:szCs w:val="21"/>
                <w:u w:val="none"/>
              </w:rPr>
            </w:pPr>
            <w:r>
              <w:rPr>
                <w:rFonts w:hint="default" w:ascii="方正中等线简体" w:hAnsi="方正中等线简体" w:eastAsia="方正中等线简体" w:cs="方正中等线简体"/>
                <w:i w:val="0"/>
                <w:color w:val="000000"/>
                <w:kern w:val="0"/>
                <w:sz w:val="21"/>
                <w:szCs w:val="21"/>
                <w:u w:val="none"/>
                <w:lang w:val="en-US" w:eastAsia="zh-CN" w:bidi="ar"/>
              </w:rPr>
              <w:t>每2小时计算1次制冷量、制热量和热源、燃料消耗量之间的关系，同工况对比，发现问题及时解决并做好记录</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C623">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83EB">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3AA1">
            <w:pPr>
              <w:rPr>
                <w:rFonts w:hint="eastAsia" w:ascii="宋体" w:hAnsi="宋体" w:eastAsia="宋体" w:cs="宋体"/>
                <w:i w:val="0"/>
                <w:color w:val="000000"/>
                <w:sz w:val="24"/>
                <w:szCs w:val="24"/>
                <w:u w:val="none"/>
              </w:rPr>
            </w:pPr>
          </w:p>
        </w:tc>
      </w:tr>
      <w:tr w14:paraId="55F6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2F3C">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1A74">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86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冬季巡查采暖效果，不使用的设备应彻底排水防止冻裂</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8A5F">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E508">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FD95">
            <w:pPr>
              <w:rPr>
                <w:rFonts w:hint="eastAsia" w:ascii="宋体" w:hAnsi="宋体" w:eastAsia="宋体" w:cs="宋体"/>
                <w:i w:val="0"/>
                <w:color w:val="000000"/>
                <w:sz w:val="24"/>
                <w:szCs w:val="24"/>
                <w:u w:val="none"/>
              </w:rPr>
            </w:pPr>
          </w:p>
        </w:tc>
      </w:tr>
      <w:tr w14:paraId="167D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B8D4">
            <w:pPr>
              <w:jc w:val="left"/>
              <w:rPr>
                <w:rFonts w:hint="eastAsia" w:ascii="宋体" w:hAnsi="宋体" w:eastAsia="宋体" w:cs="宋体"/>
                <w:i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09D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2.冷冻水全年水质管理10分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83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冷冻循环水系统清洗，包括膨胀水箱清洗、杀菌灭藻、泥剥离、表面预膜，一年不少于2次。</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493D">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FCB7">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B761">
            <w:pPr>
              <w:rPr>
                <w:rFonts w:hint="eastAsia" w:ascii="宋体" w:hAnsi="宋体" w:eastAsia="宋体" w:cs="宋体"/>
                <w:i w:val="0"/>
                <w:color w:val="000000"/>
                <w:sz w:val="24"/>
                <w:szCs w:val="24"/>
                <w:u w:val="none"/>
              </w:rPr>
            </w:pPr>
          </w:p>
        </w:tc>
      </w:tr>
      <w:tr w14:paraId="74AE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7389">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E5B6A">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D5D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循环水系统日常水质管理①冷冻循环水系统按保有水量投加缓蚀剂JH-031，如冷冻水系统有泄漏或排污，需及时补加缓蚀剂JH-031；②冷冻循环水系统使用阶段每月巡视和现场检测水质；③冷冻循环水系统使用阶段每月投加冷冻杀菌剂JH-024一次；④冷冻循环水系统使用阶段每季度取回水样检测并出具水质检测报告；⑤冷冻循环水膨胀水箱每年清洗或除锈一次；</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94C0">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2ABB">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66E5">
            <w:pPr>
              <w:rPr>
                <w:rFonts w:hint="eastAsia" w:ascii="宋体" w:hAnsi="宋体" w:eastAsia="宋体" w:cs="宋体"/>
                <w:i w:val="0"/>
                <w:color w:val="000000"/>
                <w:sz w:val="24"/>
                <w:szCs w:val="24"/>
                <w:u w:val="none"/>
              </w:rPr>
            </w:pPr>
          </w:p>
        </w:tc>
      </w:tr>
      <w:tr w14:paraId="4F64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AC66">
            <w:pPr>
              <w:jc w:val="left"/>
              <w:rPr>
                <w:rFonts w:hint="eastAsia" w:ascii="宋体" w:hAnsi="宋体" w:eastAsia="宋体" w:cs="宋体"/>
                <w:i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138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3.电气部分10分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67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空调系统运行无异常发热、异常声响、异常气味、异常振动，运行参数(电流、电压、频率、温度)在合理的区间范围内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55C6">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60AE">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6983">
            <w:pPr>
              <w:rPr>
                <w:rFonts w:hint="eastAsia" w:ascii="宋体" w:hAnsi="宋体" w:eastAsia="宋体" w:cs="宋体"/>
                <w:i w:val="0"/>
                <w:color w:val="000000"/>
                <w:sz w:val="24"/>
                <w:szCs w:val="24"/>
                <w:u w:val="none"/>
              </w:rPr>
            </w:pPr>
          </w:p>
        </w:tc>
      </w:tr>
      <w:tr w14:paraId="74B2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A678">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57CFD">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EE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配电箱盘柜接线紧密，无松动发热。断路器、接触器、热继电器等电器元件无异常发热和异常声响，动作灵敏，无误动。运行参数(电流、电压)在合理的区间范围内。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B8C9">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E030">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6BDB">
            <w:pPr>
              <w:rPr>
                <w:rFonts w:hint="eastAsia" w:ascii="宋体" w:hAnsi="宋体" w:eastAsia="宋体" w:cs="宋体"/>
                <w:i w:val="0"/>
                <w:color w:val="000000"/>
                <w:sz w:val="24"/>
                <w:szCs w:val="24"/>
                <w:u w:val="none"/>
              </w:rPr>
            </w:pPr>
          </w:p>
        </w:tc>
      </w:tr>
      <w:tr w14:paraId="2756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5D1F">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0EBAA">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65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电动机无缺件、螺丝无松动、轴承运转正常。电、电压、频率、温度、三相平衡度等运行指标在合理的区间范围内。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0AFE">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5A9C">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4715">
            <w:pPr>
              <w:rPr>
                <w:rFonts w:hint="eastAsia" w:ascii="宋体" w:hAnsi="宋体" w:eastAsia="宋体" w:cs="宋体"/>
                <w:i w:val="0"/>
                <w:color w:val="000000"/>
                <w:sz w:val="24"/>
                <w:szCs w:val="24"/>
                <w:u w:val="none"/>
              </w:rPr>
            </w:pPr>
          </w:p>
        </w:tc>
      </w:tr>
      <w:tr w14:paraId="20B6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F4A5">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BD9A5">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035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供电线路绝无烧焦、无破损。电缆保护设施完整无缺失。接头紧密牢固，无发热、无破损。</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6491">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AABB">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7B4B">
            <w:pPr>
              <w:rPr>
                <w:rFonts w:hint="eastAsia" w:ascii="宋体" w:hAnsi="宋体" w:eastAsia="宋体" w:cs="宋体"/>
                <w:i w:val="0"/>
                <w:color w:val="000000"/>
                <w:sz w:val="24"/>
                <w:szCs w:val="24"/>
                <w:u w:val="none"/>
              </w:rPr>
            </w:pPr>
          </w:p>
        </w:tc>
      </w:tr>
      <w:tr w14:paraId="0C43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FF67">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9F12D">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DCE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接地和接零或等电位连接与设计文件相符，无异常断开点。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35A5">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2250">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14F5">
            <w:pPr>
              <w:rPr>
                <w:rFonts w:hint="eastAsia" w:ascii="宋体" w:hAnsi="宋体" w:eastAsia="宋体" w:cs="宋体"/>
                <w:i w:val="0"/>
                <w:color w:val="000000"/>
                <w:sz w:val="24"/>
                <w:szCs w:val="24"/>
                <w:u w:val="none"/>
              </w:rPr>
            </w:pPr>
          </w:p>
        </w:tc>
      </w:tr>
      <w:tr w14:paraId="3792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9A43">
            <w:pPr>
              <w:jc w:val="left"/>
              <w:rPr>
                <w:rFonts w:hint="eastAsia" w:ascii="宋体" w:hAnsi="宋体" w:eastAsia="宋体" w:cs="宋体"/>
                <w:i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533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4.机械部分10分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B7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风机运转平稳、无异常振动、异常声响、轴承运转正常皮带张度合适，传动可靠不打滑，风门、风阀开闭正常，调节有度。</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7310">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89F3">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B351">
            <w:pPr>
              <w:rPr>
                <w:rFonts w:hint="eastAsia" w:ascii="宋体" w:hAnsi="宋体" w:eastAsia="宋体" w:cs="宋体"/>
                <w:i w:val="0"/>
                <w:color w:val="000000"/>
                <w:sz w:val="24"/>
                <w:szCs w:val="24"/>
                <w:u w:val="none"/>
              </w:rPr>
            </w:pPr>
          </w:p>
        </w:tc>
      </w:tr>
      <w:tr w14:paraId="103B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41A2">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95505">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72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机械设备与基座或减振装置连接正常。③设备与管道连接紧密。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555D">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2DBF">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5C29">
            <w:pPr>
              <w:rPr>
                <w:rFonts w:hint="eastAsia" w:ascii="宋体" w:hAnsi="宋体" w:eastAsia="宋体" w:cs="宋体"/>
                <w:i w:val="0"/>
                <w:color w:val="000000"/>
                <w:sz w:val="24"/>
                <w:szCs w:val="24"/>
                <w:u w:val="none"/>
              </w:rPr>
            </w:pPr>
          </w:p>
        </w:tc>
      </w:tr>
      <w:tr w14:paraId="6BB1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E2AD">
            <w:pPr>
              <w:jc w:val="left"/>
              <w:rPr>
                <w:rFonts w:hint="eastAsia" w:ascii="宋体" w:hAnsi="宋体" w:eastAsia="宋体" w:cs="宋体"/>
                <w:i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317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5.风盘部分10分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7F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检查Y型过滤，清洗Y型过滤网沉积的杂物。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F5B2">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C48D">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D370">
            <w:pPr>
              <w:rPr>
                <w:rFonts w:hint="eastAsia" w:ascii="宋体" w:hAnsi="宋体" w:eastAsia="宋体" w:cs="宋体"/>
                <w:i w:val="0"/>
                <w:color w:val="000000"/>
                <w:sz w:val="24"/>
                <w:szCs w:val="24"/>
                <w:u w:val="none"/>
              </w:rPr>
            </w:pPr>
          </w:p>
        </w:tc>
      </w:tr>
      <w:tr w14:paraId="21E7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E8E5">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C8346">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5A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检查进出水阀，确认其密封性</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1221">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36BC">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8DA3">
            <w:pPr>
              <w:rPr>
                <w:rFonts w:hint="eastAsia" w:ascii="宋体" w:hAnsi="宋体" w:eastAsia="宋体" w:cs="宋体"/>
                <w:i w:val="0"/>
                <w:color w:val="000000"/>
                <w:sz w:val="24"/>
                <w:szCs w:val="24"/>
                <w:u w:val="none"/>
              </w:rPr>
            </w:pPr>
          </w:p>
        </w:tc>
      </w:tr>
      <w:tr w14:paraId="4732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710C">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89FAF">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B3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检查集水盘，调整集水盘角度，清理杂物及污泥。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B8265">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D355">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EAFA">
            <w:pPr>
              <w:rPr>
                <w:rFonts w:hint="eastAsia" w:ascii="宋体" w:hAnsi="宋体" w:eastAsia="宋体" w:cs="宋体"/>
                <w:i w:val="0"/>
                <w:color w:val="000000"/>
                <w:sz w:val="24"/>
                <w:szCs w:val="24"/>
                <w:u w:val="none"/>
              </w:rPr>
            </w:pPr>
          </w:p>
        </w:tc>
      </w:tr>
      <w:tr w14:paraId="12AF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606F">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57960">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11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检查风机盘管吊架及各连接点是否牢固，对松动部分进行紧固处理。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F3E2">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D25F">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21EA">
            <w:pPr>
              <w:rPr>
                <w:rFonts w:hint="eastAsia" w:ascii="宋体" w:hAnsi="宋体" w:eastAsia="宋体" w:cs="宋体"/>
                <w:i w:val="0"/>
                <w:color w:val="000000"/>
                <w:sz w:val="24"/>
                <w:szCs w:val="24"/>
                <w:u w:val="none"/>
              </w:rPr>
            </w:pPr>
          </w:p>
        </w:tc>
      </w:tr>
      <w:tr w14:paraId="5C51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3DA2">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8AC12">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6F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检查进出风口，并对风口进行除尘清洗。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28E3">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7695">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4A85">
            <w:pPr>
              <w:rPr>
                <w:rFonts w:hint="eastAsia" w:ascii="宋体" w:hAnsi="宋体" w:eastAsia="宋体" w:cs="宋体"/>
                <w:i w:val="0"/>
                <w:color w:val="000000"/>
                <w:sz w:val="24"/>
                <w:szCs w:val="24"/>
                <w:u w:val="none"/>
              </w:rPr>
            </w:pPr>
          </w:p>
        </w:tc>
      </w:tr>
      <w:tr w14:paraId="7FB1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BB79">
            <w:pPr>
              <w:jc w:val="left"/>
              <w:rPr>
                <w:rFonts w:hint="eastAsia" w:ascii="宋体" w:hAnsi="宋体" w:eastAsia="宋体" w:cs="宋体"/>
                <w:i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20A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6.管道部分10分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87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风管连接紧密牢固无漏风现象，保持风管畅通无堵管现象。</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9018">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D6E9">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1024">
            <w:pPr>
              <w:rPr>
                <w:rFonts w:hint="eastAsia" w:ascii="宋体" w:hAnsi="宋体" w:eastAsia="宋体" w:cs="宋体"/>
                <w:i w:val="0"/>
                <w:color w:val="000000"/>
                <w:sz w:val="24"/>
                <w:szCs w:val="24"/>
                <w:u w:val="none"/>
              </w:rPr>
            </w:pPr>
          </w:p>
        </w:tc>
      </w:tr>
      <w:tr w14:paraId="516A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9C3E">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5977E">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89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风口清洁，出风顺畅。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367EA">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E6F4">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812E">
            <w:pPr>
              <w:rPr>
                <w:rFonts w:hint="eastAsia" w:ascii="宋体" w:hAnsi="宋体" w:eastAsia="宋体" w:cs="宋体"/>
                <w:i w:val="0"/>
                <w:color w:val="000000"/>
                <w:sz w:val="24"/>
                <w:szCs w:val="24"/>
                <w:u w:val="none"/>
              </w:rPr>
            </w:pPr>
          </w:p>
        </w:tc>
      </w:tr>
      <w:tr w14:paraId="549E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526C">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11042">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CBA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水管连接紧牢固无跑冒滴漏现象，管道上仪器仪表指示准确、阀门开闭严密，防腐保温无缺损，管道畅通无水阻。</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CF5D">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95B3">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BBFD">
            <w:pPr>
              <w:rPr>
                <w:rFonts w:hint="eastAsia" w:ascii="宋体" w:hAnsi="宋体" w:eastAsia="宋体" w:cs="宋体"/>
                <w:i w:val="0"/>
                <w:color w:val="000000"/>
                <w:sz w:val="24"/>
                <w:szCs w:val="24"/>
                <w:u w:val="none"/>
              </w:rPr>
            </w:pPr>
          </w:p>
        </w:tc>
      </w:tr>
      <w:tr w14:paraId="3260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E31D">
            <w:pPr>
              <w:jc w:val="left"/>
              <w:rPr>
                <w:rFonts w:hint="eastAsia" w:ascii="宋体" w:hAnsi="宋体" w:eastAsia="宋体" w:cs="宋体"/>
                <w:i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B37A6">
            <w:pPr>
              <w:rPr>
                <w:rFonts w:hint="eastAsia" w:ascii="宋体" w:hAnsi="宋体" w:eastAsia="宋体" w:cs="宋体"/>
                <w:i w:val="0"/>
                <w:color w:val="000000"/>
                <w:sz w:val="20"/>
                <w:szCs w:val="20"/>
                <w:u w:val="none"/>
              </w:rPr>
            </w:pP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8E6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空气滤网及水滤网保持清洁，保证流体畅通。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409D">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BBA3">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8BC9">
            <w:pPr>
              <w:rPr>
                <w:rFonts w:hint="eastAsia" w:ascii="宋体" w:hAnsi="宋体" w:eastAsia="宋体" w:cs="宋体"/>
                <w:i w:val="0"/>
                <w:color w:val="000000"/>
                <w:sz w:val="24"/>
                <w:szCs w:val="24"/>
                <w:u w:val="none"/>
              </w:rPr>
            </w:pPr>
          </w:p>
        </w:tc>
      </w:tr>
      <w:tr w14:paraId="6CBE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41B7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二、服务效果（20分）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98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服务评价10分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15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满意度达85%以上</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3B71">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20FD">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F225">
            <w:pPr>
              <w:rPr>
                <w:rFonts w:hint="eastAsia" w:ascii="宋体" w:hAnsi="宋体" w:eastAsia="宋体" w:cs="宋体"/>
                <w:i w:val="0"/>
                <w:color w:val="000000"/>
                <w:sz w:val="24"/>
                <w:szCs w:val="24"/>
                <w:u w:val="none"/>
              </w:rPr>
            </w:pPr>
          </w:p>
        </w:tc>
      </w:tr>
      <w:tr w14:paraId="7CDA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2105A">
            <w:pPr>
              <w:jc w:val="left"/>
              <w:rPr>
                <w:rFonts w:hint="eastAsia" w:ascii="宋体" w:hAnsi="宋体" w:eastAsia="宋体" w:cs="宋体"/>
                <w:i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93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服务态度5分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E0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响应及时，热情周到</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C50DF">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8CB6">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77F5">
            <w:pPr>
              <w:rPr>
                <w:rFonts w:hint="eastAsia" w:ascii="宋体" w:hAnsi="宋体" w:eastAsia="宋体" w:cs="宋体"/>
                <w:i w:val="0"/>
                <w:color w:val="000000"/>
                <w:sz w:val="24"/>
                <w:szCs w:val="24"/>
                <w:u w:val="none"/>
              </w:rPr>
            </w:pPr>
          </w:p>
        </w:tc>
      </w:tr>
      <w:tr w14:paraId="326A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809E8">
            <w:pPr>
              <w:jc w:val="left"/>
              <w:rPr>
                <w:rFonts w:hint="eastAsia" w:ascii="宋体" w:hAnsi="宋体" w:eastAsia="宋体" w:cs="宋体"/>
                <w:i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5A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运行情况5分</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84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能保证正常运行</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22B5">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AE24">
            <w:pPr>
              <w:rPr>
                <w:rFonts w:hint="eastAsia" w:ascii="宋体" w:hAnsi="宋体" w:eastAsia="宋体" w:cs="宋体"/>
                <w:i w:val="0"/>
                <w:color w:val="000000"/>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3398">
            <w:pPr>
              <w:rPr>
                <w:rFonts w:hint="eastAsia" w:ascii="宋体" w:hAnsi="宋体" w:eastAsia="宋体" w:cs="宋体"/>
                <w:i w:val="0"/>
                <w:color w:val="000000"/>
                <w:sz w:val="24"/>
                <w:szCs w:val="24"/>
                <w:u w:val="none"/>
              </w:rPr>
            </w:pPr>
          </w:p>
        </w:tc>
      </w:tr>
      <w:tr w14:paraId="31A4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0FD4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三、项目总体评价</w:t>
            </w:r>
          </w:p>
        </w:tc>
        <w:tc>
          <w:tcPr>
            <w:tcW w:w="42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5EE0A">
            <w:pPr>
              <w:jc w:val="center"/>
              <w:rPr>
                <w:rFonts w:hint="eastAsia" w:ascii="宋体" w:hAnsi="宋体" w:eastAsia="宋体" w:cs="宋体"/>
                <w:i w:val="0"/>
                <w:color w:val="000000"/>
                <w:sz w:val="24"/>
                <w:szCs w:val="24"/>
                <w:u w:val="none"/>
              </w:rPr>
            </w:pPr>
          </w:p>
        </w:tc>
      </w:tr>
      <w:tr w14:paraId="29E4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0" w:type="pct"/>
            <w:gridSpan w:val="6"/>
            <w:tcBorders>
              <w:top w:val="single" w:color="000000" w:sz="4" w:space="0"/>
              <w:left w:val="nil"/>
              <w:bottom w:val="nil"/>
              <w:right w:val="nil"/>
            </w:tcBorders>
            <w:shd w:val="clear" w:color="auto" w:fill="auto"/>
            <w:vAlign w:val="center"/>
          </w:tcPr>
          <w:p w14:paraId="7B4D3FC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备注：本项目每月考核1次，考核结果作为付款依据，90分以上付全款，90-85分（不含85分）按本月服务费的10%扣除，85-80分（不含80分）按本月服务费的20%扣除，80以下的按本月服务费的50%扣除；</w:t>
            </w:r>
          </w:p>
        </w:tc>
      </w:tr>
    </w:tbl>
    <w:p w14:paraId="559A61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中等线简体">
    <w:altName w:val="华文仿宋"/>
    <w:panose1 w:val="02010601030101010101"/>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UniversalMath1 BT">
    <w:altName w:val="MS Reference Specialty"/>
    <w:panose1 w:val="05050102010205020602"/>
    <w:charset w:val="02"/>
    <w:family w:val="roman"/>
    <w:pitch w:val="default"/>
    <w:sig w:usb0="00000000" w:usb1="00000000" w:usb2="00000000" w:usb3="00000000" w:csb0="8000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MS Reference Specialty">
    <w:panose1 w:val="050005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CD7D"/>
    <w:multiLevelType w:val="singleLevel"/>
    <w:tmpl w:val="B17CCD7D"/>
    <w:lvl w:ilvl="0" w:tentative="0">
      <w:start w:val="4"/>
      <w:numFmt w:val="chineseCounting"/>
      <w:suff w:val="nothing"/>
      <w:lvlText w:val="%1、"/>
      <w:lvlJc w:val="left"/>
      <w:pPr>
        <w:ind w:left="602" w:leftChars="0" w:firstLine="0" w:firstLineChars="0"/>
      </w:pPr>
      <w:rPr>
        <w:rFonts w:hint="eastAsia"/>
      </w:rPr>
    </w:lvl>
  </w:abstractNum>
  <w:abstractNum w:abstractNumId="1">
    <w:nsid w:val="47CCA9D3"/>
    <w:multiLevelType w:val="singleLevel"/>
    <w:tmpl w:val="47CCA9D3"/>
    <w:lvl w:ilvl="0" w:tentative="0">
      <w:start w:val="6"/>
      <w:numFmt w:val="decimal"/>
      <w:suff w:val="nothing"/>
      <w:lvlText w:val="%1、"/>
      <w:lvlJc w:val="left"/>
    </w:lvl>
  </w:abstractNum>
  <w:abstractNum w:abstractNumId="2">
    <w:nsid w:val="4ED92782"/>
    <w:multiLevelType w:val="multilevel"/>
    <w:tmpl w:val="4ED92782"/>
    <w:lvl w:ilvl="0" w:tentative="0">
      <w:start w:val="1"/>
      <w:numFmt w:val="bullet"/>
      <w:lvlText w:val=""/>
      <w:lvlJc w:val="left"/>
      <w:pPr>
        <w:tabs>
          <w:tab w:val="left" w:pos="420"/>
        </w:tabs>
        <w:ind w:left="420" w:hanging="420"/>
      </w:pPr>
      <w:rPr>
        <w:rFonts w:hint="default" w:ascii="UniversalMath1 BT" w:hAnsi="UniversalMath1 B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F1F65EF"/>
    <w:multiLevelType w:val="multilevel"/>
    <w:tmpl w:val="5F1F65EF"/>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709"/>
        </w:tabs>
        <w:ind w:left="902"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B0FCE4B"/>
    <w:multiLevelType w:val="singleLevel"/>
    <w:tmpl w:val="6B0FCE4B"/>
    <w:lvl w:ilvl="0" w:tentative="0">
      <w:start w:val="2"/>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MTExMWVhYmJiMjlmMzU1OGM3ZmU0NWRjMWZkNGQifQ=="/>
  </w:docVars>
  <w:rsids>
    <w:rsidRoot w:val="3B037E4A"/>
    <w:rsid w:val="00973FB8"/>
    <w:rsid w:val="00F1191B"/>
    <w:rsid w:val="025F5D4E"/>
    <w:rsid w:val="02C95F7F"/>
    <w:rsid w:val="046B3792"/>
    <w:rsid w:val="055760E4"/>
    <w:rsid w:val="06856661"/>
    <w:rsid w:val="069F5975"/>
    <w:rsid w:val="06B807E5"/>
    <w:rsid w:val="07436A5D"/>
    <w:rsid w:val="08836BD0"/>
    <w:rsid w:val="08C90A87"/>
    <w:rsid w:val="09C556F2"/>
    <w:rsid w:val="0D0C551D"/>
    <w:rsid w:val="0DBC0BBA"/>
    <w:rsid w:val="0E2055ED"/>
    <w:rsid w:val="0E2350DD"/>
    <w:rsid w:val="0EAE0E4B"/>
    <w:rsid w:val="0EE20AF5"/>
    <w:rsid w:val="0F824086"/>
    <w:rsid w:val="11D84431"/>
    <w:rsid w:val="121511E1"/>
    <w:rsid w:val="125375BF"/>
    <w:rsid w:val="12867FD1"/>
    <w:rsid w:val="13826402"/>
    <w:rsid w:val="14423DE3"/>
    <w:rsid w:val="151439D2"/>
    <w:rsid w:val="15CF16A7"/>
    <w:rsid w:val="15F630D7"/>
    <w:rsid w:val="16070E41"/>
    <w:rsid w:val="197D7D98"/>
    <w:rsid w:val="19C84D8B"/>
    <w:rsid w:val="1C262DB2"/>
    <w:rsid w:val="1C96006A"/>
    <w:rsid w:val="1CD31A7D"/>
    <w:rsid w:val="1CDA105D"/>
    <w:rsid w:val="1E71779F"/>
    <w:rsid w:val="1F3D58D3"/>
    <w:rsid w:val="1FD61FB0"/>
    <w:rsid w:val="200113D4"/>
    <w:rsid w:val="211C60E8"/>
    <w:rsid w:val="23695B2F"/>
    <w:rsid w:val="237A7F73"/>
    <w:rsid w:val="23E10F23"/>
    <w:rsid w:val="246C5B52"/>
    <w:rsid w:val="24771887"/>
    <w:rsid w:val="26082C6E"/>
    <w:rsid w:val="27A75FE0"/>
    <w:rsid w:val="27C9064C"/>
    <w:rsid w:val="28D42E04"/>
    <w:rsid w:val="290A4A78"/>
    <w:rsid w:val="2A2D4EC2"/>
    <w:rsid w:val="2A830F86"/>
    <w:rsid w:val="2AC46EA9"/>
    <w:rsid w:val="2B0379D1"/>
    <w:rsid w:val="2BF11F1F"/>
    <w:rsid w:val="2CFC5020"/>
    <w:rsid w:val="2D11683F"/>
    <w:rsid w:val="2D376058"/>
    <w:rsid w:val="2DE03FF9"/>
    <w:rsid w:val="2F522CD5"/>
    <w:rsid w:val="2F882B9B"/>
    <w:rsid w:val="2F884949"/>
    <w:rsid w:val="2F9B49BB"/>
    <w:rsid w:val="321921D0"/>
    <w:rsid w:val="340053F5"/>
    <w:rsid w:val="351153E0"/>
    <w:rsid w:val="35951B6D"/>
    <w:rsid w:val="36A13148"/>
    <w:rsid w:val="37395FC3"/>
    <w:rsid w:val="380F20AB"/>
    <w:rsid w:val="3B037E4A"/>
    <w:rsid w:val="3BFF2436"/>
    <w:rsid w:val="3D414A5D"/>
    <w:rsid w:val="3E847DAD"/>
    <w:rsid w:val="3F1D716E"/>
    <w:rsid w:val="40635DE6"/>
    <w:rsid w:val="42295B17"/>
    <w:rsid w:val="439416B6"/>
    <w:rsid w:val="43D146B8"/>
    <w:rsid w:val="45C85647"/>
    <w:rsid w:val="45EF418A"/>
    <w:rsid w:val="46DE2DC0"/>
    <w:rsid w:val="4751646E"/>
    <w:rsid w:val="4A0419A0"/>
    <w:rsid w:val="4A4554B8"/>
    <w:rsid w:val="4A513E5D"/>
    <w:rsid w:val="4B52369E"/>
    <w:rsid w:val="4CE92A73"/>
    <w:rsid w:val="4D9A3D6D"/>
    <w:rsid w:val="4FE85264"/>
    <w:rsid w:val="4FED287A"/>
    <w:rsid w:val="50937738"/>
    <w:rsid w:val="51B8615B"/>
    <w:rsid w:val="52BC4786"/>
    <w:rsid w:val="534053B7"/>
    <w:rsid w:val="54321785"/>
    <w:rsid w:val="54F2229E"/>
    <w:rsid w:val="550B5550"/>
    <w:rsid w:val="55593CAF"/>
    <w:rsid w:val="56492677"/>
    <w:rsid w:val="567C04B4"/>
    <w:rsid w:val="57FB7AFE"/>
    <w:rsid w:val="58595275"/>
    <w:rsid w:val="58D81BED"/>
    <w:rsid w:val="591744C4"/>
    <w:rsid w:val="599C7C2F"/>
    <w:rsid w:val="5A4412E8"/>
    <w:rsid w:val="5B90055D"/>
    <w:rsid w:val="5BDC37A3"/>
    <w:rsid w:val="5D4E3880"/>
    <w:rsid w:val="5D874987"/>
    <w:rsid w:val="5DFD06C9"/>
    <w:rsid w:val="5E0C3F20"/>
    <w:rsid w:val="5E604B5F"/>
    <w:rsid w:val="5FB76778"/>
    <w:rsid w:val="625B4B1C"/>
    <w:rsid w:val="62652744"/>
    <w:rsid w:val="63343EC4"/>
    <w:rsid w:val="660B1854"/>
    <w:rsid w:val="66A355E9"/>
    <w:rsid w:val="67B6134C"/>
    <w:rsid w:val="689E250C"/>
    <w:rsid w:val="696D1EDE"/>
    <w:rsid w:val="6A5A4B58"/>
    <w:rsid w:val="6A7B26C6"/>
    <w:rsid w:val="6C733855"/>
    <w:rsid w:val="6CE8485A"/>
    <w:rsid w:val="6E637175"/>
    <w:rsid w:val="70D016D0"/>
    <w:rsid w:val="70FC24C5"/>
    <w:rsid w:val="71FB452B"/>
    <w:rsid w:val="735A1725"/>
    <w:rsid w:val="76037E52"/>
    <w:rsid w:val="765C7562"/>
    <w:rsid w:val="76D161A2"/>
    <w:rsid w:val="77283788"/>
    <w:rsid w:val="776E579F"/>
    <w:rsid w:val="7A805F15"/>
    <w:rsid w:val="7B182C68"/>
    <w:rsid w:val="7CA92C97"/>
    <w:rsid w:val="7CE50E9A"/>
    <w:rsid w:val="7D032E2D"/>
    <w:rsid w:val="7E5337D9"/>
    <w:rsid w:val="7EBC3294"/>
    <w:rsid w:val="FA6F2503"/>
    <w:rsid w:val="FDFF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line="360" w:lineRule="auto"/>
      <w:outlineLvl w:val="1"/>
    </w:pPr>
    <w:rPr>
      <w:rFonts w:ascii="Arial" w:hAnsi="Arial"/>
      <w:b/>
      <w:bCs/>
      <w:kern w:val="0"/>
      <w:sz w:val="24"/>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0" w:after="120"/>
      <w:ind w:left="0" w:right="0"/>
      <w:jc w:val="both"/>
    </w:pPr>
    <w:rPr>
      <w:kern w:val="0"/>
      <w:sz w:val="20"/>
    </w:rPr>
  </w:style>
  <w:style w:type="paragraph" w:styleId="3">
    <w:name w:val="toc 2"/>
    <w:basedOn w:val="1"/>
    <w:next w:val="1"/>
    <w:qFormat/>
    <w:uiPriority w:val="0"/>
    <w:pPr>
      <w:ind w:left="210"/>
      <w:jc w:val="left"/>
    </w:pPr>
    <w:rPr>
      <w:smallCaps/>
      <w:sz w:val="20"/>
      <w:szCs w:val="20"/>
    </w:rPr>
  </w:style>
  <w:style w:type="paragraph" w:styleId="5">
    <w:name w:val="footer"/>
    <w:basedOn w:val="1"/>
    <w:qFormat/>
    <w:uiPriority w:val="99"/>
    <w:pPr>
      <w:widowControl w:val="0"/>
      <w:tabs>
        <w:tab w:val="center" w:pos="4140"/>
        <w:tab w:val="right" w:pos="8300"/>
      </w:tabs>
      <w:snapToGrid w:val="0"/>
      <w:spacing w:after="0"/>
      <w:jc w:val="left"/>
    </w:pPr>
    <w:rPr>
      <w:rFonts w:ascii="等线" w:hAnsi="等线" w:eastAsia="等线"/>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ind w:left="0" w:right="0"/>
      <w:jc w:val="left"/>
    </w:pPr>
    <w:rPr>
      <w:rFonts w:ascii="宋体" w:hAnsi="宋体" w:eastAsia="等线" w:cs="宋体"/>
      <w:kern w:val="0"/>
      <w:sz w:val="24"/>
      <w:szCs w:val="24"/>
      <w:lang w:val="en-US" w:eastAsia="zh-CN" w:bidi="ar-SA"/>
    </w:rPr>
  </w:style>
  <w:style w:type="paragraph" w:styleId="8">
    <w:name w:val="Title"/>
    <w:basedOn w:val="1"/>
    <w:next w:val="1"/>
    <w:qFormat/>
    <w:uiPriority w:val="0"/>
    <w:pPr>
      <w:spacing w:before="240" w:after="60"/>
      <w:jc w:val="center"/>
      <w:outlineLvl w:val="0"/>
    </w:pPr>
    <w:rPr>
      <w:rFonts w:ascii="Cambria" w:hAnsi="Cambria"/>
      <w:b/>
      <w:kern w:val="0"/>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等线" w:hAnsi="等线" w:eastAsia="等线" w:cs="Times New Roman"/>
    </w:rPr>
  </w:style>
  <w:style w:type="paragraph" w:customStyle="1" w:styleId="13">
    <w:name w:val="列出段落1"/>
    <w:basedOn w:val="1"/>
    <w:qFormat/>
    <w:uiPriority w:val="0"/>
    <w:pPr>
      <w:ind w:firstLine="420" w:firstLineChars="200"/>
    </w:pPr>
    <w:rPr>
      <w:rFonts w:ascii="Calibri" w:hAnsi="Calibri" w:eastAsia="等线"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1097</Words>
  <Characters>1137</Characters>
  <Lines>0</Lines>
  <Paragraphs>0</Paragraphs>
  <TotalTime>148</TotalTime>
  <ScaleCrop>false</ScaleCrop>
  <LinksUpToDate>false</LinksUpToDate>
  <CharactersWithSpaces>1144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2023-01-06T10:58:00Z</dcterms:created>
  <dc:creator>娟</dc:creator>
  <cp:lastModifiedBy>随风而起</cp:lastModifiedBy>
  <cp:lastPrinted>2023-11-27T10:09:00Z</cp:lastPrinted>
  <dcterms:modified xsi:type="dcterms:W3CDTF">2024-11-05T08:10:59Z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EBC4FCA64BBE4A389EE2A838F19CABDA_13</vt:lpwstr>
  </property>
</Properties>
</file>